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6C4C5" w14:textId="77777777" w:rsidR="00A92A90" w:rsidRPr="001C73B8" w:rsidRDefault="001C73B8" w:rsidP="00A92A90">
      <w:pPr>
        <w:tabs>
          <w:tab w:val="center" w:pos="4536"/>
          <w:tab w:val="right" w:pos="9072"/>
        </w:tabs>
        <w:rPr>
          <w:rFonts w:ascii="Tahoma" w:hAnsi="Tahoma" w:cs="Tahoma"/>
          <w:sz w:val="20"/>
          <w:szCs w:val="20"/>
        </w:rPr>
      </w:pPr>
      <w:r w:rsidRPr="001C73B8">
        <w:rPr>
          <w:rFonts w:ascii="Tahoma" w:hAnsi="Tahoma" w:cs="Tahoma"/>
          <w:sz w:val="20"/>
          <w:szCs w:val="20"/>
        </w:rPr>
        <w:t>„Návrh“</w:t>
      </w:r>
      <w:r w:rsidR="007B5FCC">
        <w:rPr>
          <w:rFonts w:ascii="Tahoma" w:hAnsi="Tahoma" w:cs="Tahoma"/>
          <w:sz w:val="20"/>
          <w:szCs w:val="20"/>
        </w:rPr>
        <w:tab/>
      </w:r>
      <w:r w:rsidR="00F60FF4">
        <w:rPr>
          <w:rFonts w:ascii="Tahoma" w:hAnsi="Tahoma" w:cs="Tahoma"/>
          <w:sz w:val="20"/>
          <w:szCs w:val="20"/>
        </w:rPr>
        <w:tab/>
      </w:r>
      <w:r w:rsidR="00F60FF4" w:rsidRPr="00F60FF4">
        <w:rPr>
          <w:rFonts w:ascii="Tahoma" w:hAnsi="Tahoma" w:cs="Tahoma"/>
          <w:b/>
          <w:sz w:val="20"/>
          <w:szCs w:val="20"/>
        </w:rPr>
        <w:t>P</w:t>
      </w:r>
      <w:r w:rsidR="00E76FAF">
        <w:rPr>
          <w:rFonts w:ascii="Tahoma" w:hAnsi="Tahoma" w:cs="Tahoma"/>
          <w:b/>
          <w:sz w:val="20"/>
          <w:szCs w:val="20"/>
        </w:rPr>
        <w:t>říloha</w:t>
      </w:r>
      <w:r w:rsidR="00F60FF4" w:rsidRPr="00F60FF4">
        <w:rPr>
          <w:rFonts w:ascii="Tahoma" w:hAnsi="Tahoma" w:cs="Tahoma"/>
          <w:b/>
          <w:sz w:val="20"/>
          <w:szCs w:val="20"/>
        </w:rPr>
        <w:t xml:space="preserve"> č. 1 Programu</w:t>
      </w:r>
      <w:r w:rsidR="007B5FCC" w:rsidRPr="00F60FF4">
        <w:rPr>
          <w:rFonts w:ascii="Tahoma" w:hAnsi="Tahoma" w:cs="Tahoma"/>
          <w:sz w:val="20"/>
          <w:szCs w:val="20"/>
        </w:rPr>
        <w:tab/>
      </w:r>
    </w:p>
    <w:p w14:paraId="28E77FC7" w14:textId="77777777" w:rsidR="00EA2051" w:rsidRPr="007B12E8" w:rsidRDefault="00EA2051" w:rsidP="00EA2051">
      <w:pPr>
        <w:rPr>
          <w:sz w:val="22"/>
          <w:szCs w:val="22"/>
        </w:rPr>
      </w:pPr>
    </w:p>
    <w:p w14:paraId="541DB056" w14:textId="77777777" w:rsidR="00EB3E97" w:rsidRPr="007B12E8" w:rsidRDefault="00EB3E97" w:rsidP="00EB3E97">
      <w:pPr>
        <w:pStyle w:val="Nzev"/>
        <w:spacing w:after="0"/>
        <w:rPr>
          <w:rFonts w:ascii="Tahoma" w:hAnsi="Tahoma" w:cs="Tahoma"/>
          <w:sz w:val="22"/>
          <w:szCs w:val="22"/>
        </w:rPr>
      </w:pPr>
      <w:r w:rsidRPr="007B12E8">
        <w:rPr>
          <w:rFonts w:ascii="Tahoma" w:hAnsi="Tahoma" w:cs="Tahoma"/>
          <w:sz w:val="22"/>
          <w:szCs w:val="22"/>
        </w:rPr>
        <w:t>S M L O U V A</w:t>
      </w:r>
    </w:p>
    <w:p w14:paraId="1202B22E" w14:textId="77777777" w:rsidR="00EB3E97" w:rsidRPr="007B12E8" w:rsidRDefault="00EB3E97" w:rsidP="00EB3E97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7B12E8">
        <w:rPr>
          <w:rFonts w:ascii="Tahoma" w:hAnsi="Tahoma" w:cs="Tahoma"/>
          <w:b/>
          <w:bCs/>
          <w:sz w:val="22"/>
          <w:szCs w:val="22"/>
        </w:rPr>
        <w:t>o poskytnutí dotace z rozpočtu Moravskoslezského kraje</w:t>
      </w:r>
    </w:p>
    <w:p w14:paraId="0C7A4783" w14:textId="77777777" w:rsidR="00EB3E97" w:rsidRDefault="00EB3E97" w:rsidP="00EB3E97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</w:p>
    <w:p w14:paraId="4A1613ED" w14:textId="77777777" w:rsidR="00EB3E97" w:rsidRDefault="00EB3E97" w:rsidP="00B77CEB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</w:t>
      </w:r>
    </w:p>
    <w:p w14:paraId="4C0752CC" w14:textId="77777777" w:rsidR="00EB3E97" w:rsidRPr="00EB3E97" w:rsidRDefault="00EB3E97" w:rsidP="00EB3E97">
      <w:pPr>
        <w:pStyle w:val="Nadpis1"/>
        <w:keepLines w:val="0"/>
        <w:numPr>
          <w:ilvl w:val="0"/>
          <w:numId w:val="9"/>
        </w:numPr>
        <w:spacing w:before="120"/>
        <w:jc w:val="both"/>
        <w:rPr>
          <w:rFonts w:ascii="Tahoma" w:hAnsi="Tahoma" w:cs="Tahoma"/>
          <w:color w:val="auto"/>
          <w:sz w:val="20"/>
        </w:rPr>
      </w:pPr>
      <w:r w:rsidRPr="00EB3E97">
        <w:rPr>
          <w:rFonts w:ascii="Tahoma" w:hAnsi="Tahoma" w:cs="Tahoma"/>
          <w:color w:val="auto"/>
          <w:sz w:val="20"/>
        </w:rPr>
        <w:t>Moravskoslezský kraj</w:t>
      </w:r>
    </w:p>
    <w:p w14:paraId="500044EF" w14:textId="0C1C3451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28. října </w:t>
      </w:r>
      <w:r w:rsidR="00DD4600">
        <w:rPr>
          <w:rFonts w:ascii="Tahoma" w:hAnsi="Tahoma" w:cs="Tahoma"/>
          <w:sz w:val="20"/>
        </w:rPr>
        <w:t>2771/</w:t>
      </w:r>
      <w:r>
        <w:rPr>
          <w:rFonts w:ascii="Tahoma" w:hAnsi="Tahoma" w:cs="Tahoma"/>
          <w:sz w:val="20"/>
        </w:rPr>
        <w:t xml:space="preserve">117, 702 </w:t>
      </w:r>
      <w:r w:rsidR="00DD4600">
        <w:rPr>
          <w:rFonts w:ascii="Tahoma" w:hAnsi="Tahoma" w:cs="Tahoma"/>
          <w:sz w:val="20"/>
        </w:rPr>
        <w:t>00</w:t>
      </w:r>
      <w:r>
        <w:rPr>
          <w:rFonts w:ascii="Tahoma" w:hAnsi="Tahoma" w:cs="Tahoma"/>
          <w:sz w:val="20"/>
        </w:rPr>
        <w:t xml:space="preserve"> Ostrava</w:t>
      </w:r>
    </w:p>
    <w:p w14:paraId="35616316" w14:textId="005B704B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931C07">
        <w:rPr>
          <w:rFonts w:ascii="Tahoma" w:hAnsi="Tahoma" w:cs="Tahoma"/>
          <w:sz w:val="20"/>
        </w:rPr>
        <w:t>Mgr. Stanislavem Kopeckým, náměstkem hejtmana kraje</w:t>
      </w:r>
      <w:r w:rsidR="00B93891">
        <w:rPr>
          <w:rFonts w:ascii="Tahoma" w:hAnsi="Tahoma" w:cs="Tahoma"/>
          <w:sz w:val="20"/>
        </w:rPr>
        <w:t xml:space="preserve"> </w:t>
      </w:r>
      <w:r w:rsidR="00676B72">
        <w:rPr>
          <w:rFonts w:ascii="Tahoma" w:hAnsi="Tahoma" w:cs="Tahoma"/>
          <w:sz w:val="20"/>
        </w:rPr>
        <w:t xml:space="preserve"> </w:t>
      </w:r>
    </w:p>
    <w:p w14:paraId="33BD60E2" w14:textId="77777777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</w:t>
      </w:r>
      <w:r w:rsidR="000023BD">
        <w:rPr>
          <w:rFonts w:ascii="Tahoma" w:hAnsi="Tahoma" w:cs="Tahoma"/>
          <w:sz w:val="20"/>
        </w:rPr>
        <w:t>O</w:t>
      </w:r>
      <w:r w:rsidR="000A62CB">
        <w:rPr>
          <w:rFonts w:ascii="Tahoma" w:hAnsi="Tahoma" w:cs="Tahoma"/>
          <w:sz w:val="20"/>
        </w:rPr>
        <w:t>:</w:t>
      </w:r>
      <w:r w:rsidR="000A62CB">
        <w:rPr>
          <w:rFonts w:ascii="Tahoma" w:hAnsi="Tahoma" w:cs="Tahoma"/>
          <w:sz w:val="20"/>
        </w:rPr>
        <w:tab/>
      </w:r>
      <w:r w:rsidR="000A62CB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>70890692</w:t>
      </w:r>
    </w:p>
    <w:p w14:paraId="033AA056" w14:textId="77777777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CZ70890692 </w:t>
      </w:r>
    </w:p>
    <w:p w14:paraId="7B25BBBC" w14:textId="77777777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proofErr w:type="spellStart"/>
      <w:r w:rsidR="00DC25E3">
        <w:rPr>
          <w:rFonts w:ascii="Tahoma" w:hAnsi="Tahoma" w:cs="Tahoma"/>
          <w:sz w:val="20"/>
        </w:rPr>
        <w:t>UniCredit</w:t>
      </w:r>
      <w:proofErr w:type="spellEnd"/>
      <w:r w:rsidR="00DC25E3">
        <w:rPr>
          <w:rFonts w:ascii="Tahoma" w:hAnsi="Tahoma" w:cs="Tahoma"/>
          <w:sz w:val="20"/>
        </w:rPr>
        <w:t xml:space="preserve"> Bank Czech Republic and Slovakia</w:t>
      </w:r>
      <w:r>
        <w:rPr>
          <w:rFonts w:ascii="Tahoma" w:hAnsi="Tahoma" w:cs="Tahoma"/>
          <w:sz w:val="20"/>
        </w:rPr>
        <w:t xml:space="preserve">, a.s., č. </w:t>
      </w:r>
      <w:proofErr w:type="spellStart"/>
      <w:r w:rsidRPr="003E41A1">
        <w:rPr>
          <w:rFonts w:ascii="Tahoma" w:hAnsi="Tahoma" w:cs="Tahoma"/>
          <w:sz w:val="20"/>
        </w:rPr>
        <w:t>ú.</w:t>
      </w:r>
      <w:proofErr w:type="spellEnd"/>
      <w:r w:rsidRPr="003E41A1">
        <w:rPr>
          <w:rFonts w:ascii="Tahoma" w:hAnsi="Tahoma" w:cs="Tahoma"/>
          <w:sz w:val="20"/>
        </w:rPr>
        <w:t xml:space="preserve"> 1002342594/2700</w:t>
      </w:r>
    </w:p>
    <w:p w14:paraId="71A019DA" w14:textId="77777777" w:rsidR="00EB3E97" w:rsidRDefault="00EB3E97" w:rsidP="00EB3E97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„poskytovatel“)</w:t>
      </w:r>
    </w:p>
    <w:p w14:paraId="260CA906" w14:textId="77777777" w:rsidR="00EB3E97" w:rsidRDefault="00EB3E97" w:rsidP="00B93891">
      <w:pPr>
        <w:spacing w:before="12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4EBD0327" w14:textId="77777777" w:rsidR="00EB3E97" w:rsidRPr="00EB3E97" w:rsidRDefault="00EB3E97" w:rsidP="00EB3E97">
      <w:pPr>
        <w:pStyle w:val="Nadpis1"/>
        <w:keepLines w:val="0"/>
        <w:numPr>
          <w:ilvl w:val="0"/>
          <w:numId w:val="9"/>
        </w:numPr>
        <w:spacing w:before="120"/>
        <w:jc w:val="both"/>
        <w:rPr>
          <w:rFonts w:ascii="Tahoma" w:hAnsi="Tahoma" w:cs="Tahoma"/>
          <w:color w:val="auto"/>
          <w:sz w:val="20"/>
        </w:rPr>
      </w:pPr>
      <w:r w:rsidRPr="00EB3E97">
        <w:rPr>
          <w:rFonts w:ascii="Tahoma" w:hAnsi="Tahoma" w:cs="Tahoma"/>
          <w:color w:val="auto"/>
          <w:sz w:val="20"/>
        </w:rPr>
        <w:t>příjemce</w:t>
      </w:r>
    </w:p>
    <w:p w14:paraId="442EBCF2" w14:textId="77777777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A75D27">
        <w:rPr>
          <w:rFonts w:ascii="Tahoma" w:hAnsi="Tahoma" w:cs="Tahoma"/>
          <w:i/>
          <w:iCs/>
          <w:color w:val="3366FF"/>
          <w:sz w:val="20"/>
        </w:rPr>
        <w:t xml:space="preserve">(u </w:t>
      </w:r>
      <w:r>
        <w:rPr>
          <w:rFonts w:ascii="Tahoma" w:hAnsi="Tahoma" w:cs="Tahoma"/>
          <w:i/>
          <w:iCs/>
          <w:color w:val="3366FF"/>
          <w:sz w:val="20"/>
        </w:rPr>
        <w:t xml:space="preserve">právnické a podnikající </w:t>
      </w:r>
      <w:r w:rsidRPr="00A75D27">
        <w:rPr>
          <w:rFonts w:ascii="Tahoma" w:hAnsi="Tahoma" w:cs="Tahoma"/>
          <w:i/>
          <w:iCs/>
          <w:color w:val="3366FF"/>
          <w:sz w:val="20"/>
        </w:rPr>
        <w:t>fyzické osob</w:t>
      </w:r>
      <w:r>
        <w:rPr>
          <w:rFonts w:ascii="Tahoma" w:hAnsi="Tahoma" w:cs="Tahoma"/>
          <w:i/>
          <w:iCs/>
          <w:color w:val="3366FF"/>
          <w:sz w:val="20"/>
        </w:rPr>
        <w:t>y</w:t>
      </w:r>
      <w:r w:rsidRPr="00A75D27">
        <w:rPr>
          <w:rFonts w:ascii="Tahoma" w:hAnsi="Tahoma" w:cs="Tahoma"/>
          <w:i/>
          <w:iCs/>
          <w:color w:val="3366FF"/>
          <w:sz w:val="20"/>
        </w:rPr>
        <w:t>)</w:t>
      </w:r>
    </w:p>
    <w:p w14:paraId="50135838" w14:textId="77777777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s adresou bydliště: </w:t>
      </w:r>
      <w:r>
        <w:rPr>
          <w:rFonts w:ascii="Tahoma" w:hAnsi="Tahoma" w:cs="Tahoma"/>
          <w:sz w:val="20"/>
        </w:rPr>
        <w:tab/>
      </w:r>
      <w:r w:rsidRPr="00B77CEB">
        <w:rPr>
          <w:rFonts w:ascii="Tahoma" w:hAnsi="Tahoma" w:cs="Tahoma"/>
          <w:i/>
          <w:iCs/>
          <w:color w:val="3366FF"/>
          <w:sz w:val="20"/>
        </w:rPr>
        <w:t>(u fyzické osoby)</w:t>
      </w:r>
      <w:r>
        <w:rPr>
          <w:rFonts w:ascii="Tahoma" w:hAnsi="Tahoma" w:cs="Tahoma"/>
          <w:i/>
          <w:iCs/>
          <w:sz w:val="20"/>
        </w:rPr>
        <w:t xml:space="preserve"> </w:t>
      </w:r>
    </w:p>
    <w:p w14:paraId="112C410D" w14:textId="77777777" w:rsidR="00EB3E97" w:rsidRDefault="00EB3E97" w:rsidP="00EE3380">
      <w:pPr>
        <w:tabs>
          <w:tab w:val="left" w:pos="2127"/>
        </w:tabs>
        <w:ind w:left="2124" w:hanging="1764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sz w:val="20"/>
        </w:rPr>
        <w:t>zastoupen:</w:t>
      </w:r>
      <w:r w:rsidR="00D07F0D">
        <w:rPr>
          <w:rFonts w:ascii="Tahoma" w:hAnsi="Tahoma" w:cs="Tahoma"/>
          <w:sz w:val="20"/>
        </w:rPr>
        <w:tab/>
      </w:r>
      <w:r>
        <w:rPr>
          <w:rFonts w:ascii="Tahoma" w:hAnsi="Tahoma" w:cs="Tahoma"/>
          <w:i/>
          <w:iCs/>
          <w:color w:val="3366FF"/>
          <w:sz w:val="20"/>
        </w:rPr>
        <w:t>(neuvádět</w:t>
      </w:r>
      <w:r w:rsidR="00D07F0D">
        <w:rPr>
          <w:rFonts w:ascii="Tahoma" w:hAnsi="Tahoma" w:cs="Tahoma"/>
          <w:i/>
          <w:iCs/>
          <w:color w:val="3366FF"/>
          <w:sz w:val="20"/>
        </w:rPr>
        <w:t xml:space="preserve">, pokud je příjemcem </w:t>
      </w:r>
      <w:r>
        <w:rPr>
          <w:rFonts w:ascii="Tahoma" w:hAnsi="Tahoma" w:cs="Tahoma"/>
          <w:i/>
          <w:iCs/>
          <w:color w:val="3366FF"/>
          <w:sz w:val="20"/>
        </w:rPr>
        <w:t>fyzick</w:t>
      </w:r>
      <w:r w:rsidR="00D07F0D">
        <w:rPr>
          <w:rFonts w:ascii="Tahoma" w:hAnsi="Tahoma" w:cs="Tahoma"/>
          <w:i/>
          <w:iCs/>
          <w:color w:val="3366FF"/>
          <w:sz w:val="20"/>
        </w:rPr>
        <w:t>á</w:t>
      </w:r>
      <w:r>
        <w:rPr>
          <w:rFonts w:ascii="Tahoma" w:hAnsi="Tahoma" w:cs="Tahoma"/>
          <w:i/>
          <w:iCs/>
          <w:color w:val="3366FF"/>
          <w:sz w:val="20"/>
        </w:rPr>
        <w:t xml:space="preserve"> osob</w:t>
      </w:r>
      <w:r w:rsidR="00D07F0D">
        <w:rPr>
          <w:rFonts w:ascii="Tahoma" w:hAnsi="Tahoma" w:cs="Tahoma"/>
          <w:i/>
          <w:iCs/>
          <w:color w:val="3366FF"/>
          <w:sz w:val="20"/>
        </w:rPr>
        <w:t>a</w:t>
      </w:r>
      <w:r>
        <w:rPr>
          <w:rFonts w:ascii="Tahoma" w:hAnsi="Tahoma" w:cs="Tahoma"/>
          <w:i/>
          <w:iCs/>
          <w:color w:val="3366FF"/>
          <w:sz w:val="20"/>
        </w:rPr>
        <w:t>, ledaže je v konkrétním případě zastoupena</w:t>
      </w:r>
      <w:r w:rsidR="003F3396">
        <w:rPr>
          <w:rFonts w:ascii="Tahoma" w:hAnsi="Tahoma" w:cs="Tahoma"/>
          <w:i/>
          <w:iCs/>
          <w:color w:val="3366FF"/>
          <w:sz w:val="20"/>
        </w:rPr>
        <w:t>, pak se uvede „na základě plné moci ze dne…“; pokud je</w:t>
      </w:r>
      <w:r w:rsidR="00CC489D">
        <w:rPr>
          <w:rFonts w:ascii="Tahoma" w:hAnsi="Tahoma" w:cs="Tahoma"/>
          <w:i/>
          <w:iCs/>
          <w:color w:val="3366FF"/>
          <w:sz w:val="20"/>
        </w:rPr>
        <w:t> </w:t>
      </w:r>
      <w:r w:rsidR="003F3396">
        <w:rPr>
          <w:rFonts w:ascii="Tahoma" w:hAnsi="Tahoma" w:cs="Tahoma"/>
          <w:i/>
          <w:iCs/>
          <w:color w:val="3366FF"/>
          <w:sz w:val="20"/>
        </w:rPr>
        <w:t>příjemcem právnická osoba, uvede se jméno a funkce osoby, která je</w:t>
      </w:r>
      <w:r w:rsidR="00CC489D">
        <w:rPr>
          <w:rFonts w:ascii="Tahoma" w:hAnsi="Tahoma" w:cs="Tahoma"/>
          <w:i/>
          <w:iCs/>
          <w:color w:val="3366FF"/>
          <w:sz w:val="20"/>
        </w:rPr>
        <w:t> </w:t>
      </w:r>
      <w:r w:rsidR="003F3396">
        <w:rPr>
          <w:rFonts w:ascii="Tahoma" w:hAnsi="Tahoma" w:cs="Tahoma"/>
          <w:i/>
          <w:iCs/>
          <w:color w:val="3366FF"/>
          <w:sz w:val="20"/>
        </w:rPr>
        <w:t xml:space="preserve">příjemce oprávněná </w:t>
      </w:r>
      <w:r w:rsidR="00E76FAF">
        <w:rPr>
          <w:rFonts w:ascii="Tahoma" w:hAnsi="Tahoma" w:cs="Tahoma"/>
          <w:i/>
          <w:iCs/>
          <w:color w:val="3366FF"/>
          <w:sz w:val="20"/>
        </w:rPr>
        <w:t xml:space="preserve">zastupovat z titulu své funkce, </w:t>
      </w:r>
      <w:r w:rsidR="003F3396">
        <w:rPr>
          <w:rFonts w:ascii="Tahoma" w:hAnsi="Tahoma" w:cs="Tahoma"/>
          <w:i/>
          <w:iCs/>
          <w:color w:val="3366FF"/>
          <w:sz w:val="20"/>
        </w:rPr>
        <w:t>případně se uvede „na</w:t>
      </w:r>
      <w:r w:rsidR="00CC489D">
        <w:rPr>
          <w:rFonts w:ascii="Tahoma" w:hAnsi="Tahoma" w:cs="Tahoma"/>
          <w:i/>
          <w:iCs/>
          <w:color w:val="3366FF"/>
          <w:sz w:val="20"/>
        </w:rPr>
        <w:t> </w:t>
      </w:r>
      <w:r w:rsidR="003F3396">
        <w:rPr>
          <w:rFonts w:ascii="Tahoma" w:hAnsi="Tahoma" w:cs="Tahoma"/>
          <w:i/>
          <w:iCs/>
          <w:color w:val="3366FF"/>
          <w:sz w:val="20"/>
        </w:rPr>
        <w:t>základě plné moci ze dne…“</w:t>
      </w:r>
      <w:r>
        <w:rPr>
          <w:rFonts w:ascii="Tahoma" w:hAnsi="Tahoma" w:cs="Tahoma"/>
          <w:i/>
          <w:iCs/>
          <w:color w:val="3366FF"/>
          <w:sz w:val="20"/>
        </w:rPr>
        <w:t>)</w:t>
      </w:r>
    </w:p>
    <w:p w14:paraId="69C847FE" w14:textId="77777777" w:rsidR="00EB3E97" w:rsidRPr="00B77CEB" w:rsidRDefault="00EB3E97" w:rsidP="00EB3E97">
      <w:pPr>
        <w:ind w:left="360"/>
        <w:jc w:val="both"/>
        <w:rPr>
          <w:rFonts w:ascii="Tahoma" w:hAnsi="Tahoma" w:cs="Tahoma"/>
          <w:i/>
          <w:iCs/>
          <w:color w:val="3366FF"/>
          <w:sz w:val="20"/>
        </w:rPr>
      </w:pPr>
      <w:r>
        <w:rPr>
          <w:rFonts w:ascii="Tahoma" w:hAnsi="Tahoma" w:cs="Tahoma"/>
          <w:sz w:val="20"/>
        </w:rPr>
        <w:t>IČ</w:t>
      </w:r>
      <w:r w:rsidR="000023BD">
        <w:rPr>
          <w:rFonts w:ascii="Tahoma" w:hAnsi="Tahoma" w:cs="Tahoma"/>
          <w:sz w:val="20"/>
        </w:rPr>
        <w:t>O</w:t>
      </w:r>
      <w:r w:rsidR="00D8207E">
        <w:rPr>
          <w:rFonts w:ascii="Tahoma" w:hAnsi="Tahoma" w:cs="Tahoma"/>
          <w:sz w:val="20"/>
        </w:rPr>
        <w:t xml:space="preserve">: </w:t>
      </w:r>
      <w:r w:rsidR="00D8207E">
        <w:rPr>
          <w:rFonts w:ascii="Tahoma" w:hAnsi="Tahoma" w:cs="Tahoma"/>
          <w:sz w:val="20"/>
        </w:rPr>
        <w:tab/>
      </w:r>
      <w:r w:rsidR="00D8207E">
        <w:rPr>
          <w:rFonts w:ascii="Tahoma" w:hAnsi="Tahoma" w:cs="Tahoma"/>
          <w:sz w:val="20"/>
        </w:rPr>
        <w:tab/>
      </w:r>
      <w:r w:rsidRPr="00B77CEB">
        <w:rPr>
          <w:rFonts w:ascii="Tahoma" w:hAnsi="Tahoma" w:cs="Tahoma"/>
          <w:i/>
          <w:iCs/>
          <w:color w:val="3366FF"/>
          <w:sz w:val="20"/>
        </w:rPr>
        <w:t>(u právnické a podnikající fyzické osoby)</w:t>
      </w:r>
    </w:p>
    <w:p w14:paraId="437EC4EC" w14:textId="77777777" w:rsidR="00EB3E97" w:rsidRPr="00B77CEB" w:rsidRDefault="00EB3E97" w:rsidP="00EB3E97">
      <w:pPr>
        <w:ind w:left="360"/>
        <w:jc w:val="both"/>
        <w:rPr>
          <w:rFonts w:ascii="Tahoma" w:hAnsi="Tahoma" w:cs="Tahoma"/>
          <w:i/>
          <w:iCs/>
          <w:color w:val="3366FF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B77CEB">
        <w:rPr>
          <w:rFonts w:ascii="Tahoma" w:hAnsi="Tahoma" w:cs="Tahoma"/>
          <w:i/>
          <w:iCs/>
          <w:color w:val="3366FF"/>
          <w:sz w:val="20"/>
        </w:rPr>
        <w:t>(</w:t>
      </w:r>
      <w:r w:rsidR="00E76FAF">
        <w:rPr>
          <w:rFonts w:ascii="Tahoma" w:hAnsi="Tahoma" w:cs="Tahoma"/>
          <w:i/>
          <w:iCs/>
          <w:color w:val="3366FF"/>
          <w:sz w:val="20"/>
        </w:rPr>
        <w:t>pouze plátci DPH</w:t>
      </w:r>
      <w:r w:rsidRPr="00B77CEB">
        <w:rPr>
          <w:rFonts w:ascii="Tahoma" w:hAnsi="Tahoma" w:cs="Tahoma"/>
          <w:i/>
          <w:iCs/>
          <w:color w:val="3366FF"/>
          <w:sz w:val="20"/>
        </w:rPr>
        <w:t>)</w:t>
      </w:r>
    </w:p>
    <w:p w14:paraId="71556FEB" w14:textId="77777777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datum narození: </w:t>
      </w:r>
      <w:r>
        <w:rPr>
          <w:rFonts w:ascii="Tahoma" w:hAnsi="Tahoma" w:cs="Tahoma"/>
          <w:sz w:val="20"/>
        </w:rPr>
        <w:tab/>
      </w:r>
      <w:r w:rsidRPr="00B77CEB">
        <w:rPr>
          <w:rFonts w:ascii="Tahoma" w:hAnsi="Tahoma" w:cs="Tahoma"/>
          <w:i/>
          <w:iCs/>
          <w:color w:val="3366FF"/>
          <w:sz w:val="20"/>
        </w:rPr>
        <w:t>(u fyzické osoby)</w:t>
      </w:r>
    </w:p>
    <w:p w14:paraId="75B37092" w14:textId="77777777" w:rsidR="002D3EBD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bankovní spojení: </w:t>
      </w:r>
    </w:p>
    <w:p w14:paraId="7FF287F2" w14:textId="77777777" w:rsidR="00E76FAF" w:rsidRDefault="00E76FAF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číslo účtu:</w:t>
      </w:r>
    </w:p>
    <w:p w14:paraId="1656594F" w14:textId="77777777" w:rsidR="00E76FAF" w:rsidRDefault="00E76FAF" w:rsidP="00EB3E97">
      <w:pPr>
        <w:ind w:left="360"/>
        <w:jc w:val="both"/>
        <w:rPr>
          <w:rFonts w:ascii="Tahoma" w:hAnsi="Tahoma" w:cs="Tahoma"/>
          <w:sz w:val="20"/>
        </w:rPr>
      </w:pPr>
    </w:p>
    <w:p w14:paraId="09ACF20F" w14:textId="77777777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Zapsán v obchodním rejstříku vedeném ………v </w:t>
      </w:r>
      <w:proofErr w:type="gramStart"/>
      <w:r>
        <w:rPr>
          <w:rFonts w:ascii="Tahoma" w:hAnsi="Tahoma" w:cs="Tahoma"/>
          <w:sz w:val="20"/>
        </w:rPr>
        <w:t>…….</w:t>
      </w:r>
      <w:proofErr w:type="gramEnd"/>
      <w:r>
        <w:rPr>
          <w:rFonts w:ascii="Tahoma" w:hAnsi="Tahoma" w:cs="Tahoma"/>
          <w:sz w:val="20"/>
        </w:rPr>
        <w:t xml:space="preserve">, </w:t>
      </w:r>
      <w:proofErr w:type="spellStart"/>
      <w:r w:rsidR="00E76FAF">
        <w:rPr>
          <w:rFonts w:ascii="Tahoma" w:hAnsi="Tahoma" w:cs="Tahoma"/>
          <w:sz w:val="20"/>
        </w:rPr>
        <w:t>sp</w:t>
      </w:r>
      <w:proofErr w:type="spellEnd"/>
      <w:r w:rsidR="00E76FAF">
        <w:rPr>
          <w:rFonts w:ascii="Tahoma" w:hAnsi="Tahoma" w:cs="Tahoma"/>
          <w:sz w:val="20"/>
        </w:rPr>
        <w:t xml:space="preserve">. zn. … </w:t>
      </w:r>
      <w:r>
        <w:rPr>
          <w:rFonts w:ascii="Tahoma" w:hAnsi="Tahoma" w:cs="Tahoma"/>
          <w:i/>
          <w:iCs/>
          <w:color w:val="3366FF"/>
          <w:sz w:val="20"/>
        </w:rPr>
        <w:t>(uveďte u podnikatele zapsaného v obchodním rejstříku; pokud je příjemce podnikatelem a není zapsán v obchodním rejstříku, uveďte údaj o zápisu do jiné evidence, v níž je zapsán)</w:t>
      </w:r>
    </w:p>
    <w:p w14:paraId="4ACEF26E" w14:textId="77777777" w:rsidR="00EB3E97" w:rsidRDefault="00EB3E97" w:rsidP="00EB3E97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„příjemce“)</w:t>
      </w:r>
    </w:p>
    <w:p w14:paraId="00373CA8" w14:textId="27AEDA51" w:rsidR="00EB3E97" w:rsidRDefault="00EB3E97" w:rsidP="000D3E8A">
      <w:pPr>
        <w:spacing w:before="48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II.</w:t>
      </w:r>
    </w:p>
    <w:p w14:paraId="621EB293" w14:textId="77777777" w:rsidR="00EB3E97" w:rsidRDefault="00EB3E97" w:rsidP="00EB3E97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ZÁKLADNÍ USTANOVENÍ</w:t>
      </w:r>
    </w:p>
    <w:p w14:paraId="4EB59E6D" w14:textId="77777777" w:rsidR="00EB3E97" w:rsidRDefault="00EB3E97" w:rsidP="00EB3E97">
      <w:pPr>
        <w:pStyle w:val="Zkladntext"/>
        <w:numPr>
          <w:ilvl w:val="0"/>
          <w:numId w:val="5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25909">
        <w:rPr>
          <w:rFonts w:ascii="Tahoma" w:hAnsi="Tahoma" w:cs="Tahoma"/>
          <w:b w:val="0"/>
          <w:bCs w:val="0"/>
          <w:sz w:val="20"/>
        </w:rPr>
        <w:t>Tato smlouva je veřejnoprávní smlouvou uzavřenou dle § 10a odst. 5 zákona č. 250/2000 Sb., o rozpočtových pravidlech územních rozpočtů, ve znění pozdější</w:t>
      </w:r>
      <w:r>
        <w:rPr>
          <w:rFonts w:ascii="Tahoma" w:hAnsi="Tahoma" w:cs="Tahoma"/>
          <w:b w:val="0"/>
          <w:bCs w:val="0"/>
          <w:sz w:val="20"/>
        </w:rPr>
        <w:t>ch předpisů (dále jen „zákon č. </w:t>
      </w:r>
      <w:r w:rsidRPr="00D25909">
        <w:rPr>
          <w:rFonts w:ascii="Tahoma" w:hAnsi="Tahoma" w:cs="Tahoma"/>
          <w:b w:val="0"/>
          <w:bCs w:val="0"/>
          <w:sz w:val="20"/>
        </w:rPr>
        <w:t>250/2000 Sb.“)</w:t>
      </w:r>
      <w:r>
        <w:rPr>
          <w:rFonts w:ascii="Tahoma" w:hAnsi="Tahoma" w:cs="Tahoma"/>
          <w:b w:val="0"/>
          <w:bCs w:val="0"/>
          <w:sz w:val="20"/>
        </w:rPr>
        <w:t>.</w:t>
      </w:r>
    </w:p>
    <w:p w14:paraId="288B887A" w14:textId="14209444" w:rsidR="00EB3E97" w:rsidRPr="003E41A1" w:rsidRDefault="00EB3E97" w:rsidP="00EB3E97">
      <w:pPr>
        <w:pStyle w:val="Zkladntext"/>
        <w:numPr>
          <w:ilvl w:val="0"/>
          <w:numId w:val="5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3E41A1">
        <w:rPr>
          <w:rFonts w:ascii="Tahoma" w:hAnsi="Tahoma" w:cs="Tahoma"/>
          <w:b w:val="0"/>
          <w:bCs w:val="0"/>
          <w:sz w:val="20"/>
        </w:rPr>
        <w:t xml:space="preserve">Dotace je ve smyslu </w:t>
      </w:r>
      <w:r w:rsidR="001E4E29">
        <w:rPr>
          <w:rFonts w:ascii="Tahoma" w:hAnsi="Tahoma" w:cs="Tahoma"/>
          <w:b w:val="0"/>
          <w:bCs w:val="0"/>
          <w:sz w:val="20"/>
          <w:szCs w:val="20"/>
        </w:rPr>
        <w:t xml:space="preserve">zákona </w:t>
      </w:r>
      <w:r w:rsidR="001E4E29" w:rsidRPr="00B769AD">
        <w:rPr>
          <w:rFonts w:ascii="Tahoma" w:hAnsi="Tahoma" w:cs="Tahoma"/>
          <w:b w:val="0"/>
          <w:bCs w:val="0"/>
          <w:sz w:val="20"/>
          <w:szCs w:val="20"/>
        </w:rPr>
        <w:t>č. 231/2025 Sb., o řízení a kontrole veřejných financí</w:t>
      </w:r>
      <w:r w:rsidR="001E4E29" w:rsidRPr="00B769AD">
        <w:rPr>
          <w:rFonts w:ascii="Tahoma" w:hAnsi="Tahoma" w:cs="Tahoma"/>
          <w:sz w:val="20"/>
          <w:szCs w:val="20"/>
        </w:rPr>
        <w:t xml:space="preserve"> </w:t>
      </w:r>
      <w:r w:rsidRPr="003E41A1">
        <w:rPr>
          <w:rFonts w:ascii="Tahoma" w:hAnsi="Tahoma" w:cs="Tahoma"/>
          <w:b w:val="0"/>
          <w:bCs w:val="0"/>
          <w:sz w:val="20"/>
        </w:rPr>
        <w:t>(dále jen „zákon o finanční kontrole“), veřejnou finanční podporou a vztahují se na ni ustanovení tohoto zákona.</w:t>
      </w:r>
    </w:p>
    <w:p w14:paraId="0BFF71BC" w14:textId="10EDD1FC" w:rsidR="002642EF" w:rsidRPr="003E41A1" w:rsidRDefault="002642EF" w:rsidP="002642EF">
      <w:pPr>
        <w:pStyle w:val="Zkladntext"/>
        <w:numPr>
          <w:ilvl w:val="0"/>
          <w:numId w:val="5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3E41A1">
        <w:rPr>
          <w:rFonts w:ascii="Tahoma" w:hAnsi="Tahoma" w:cs="Tahoma"/>
          <w:b w:val="0"/>
          <w:bCs w:val="0"/>
          <w:sz w:val="20"/>
        </w:rPr>
        <w:t xml:space="preserve">Smluvní strany prohlašují, že pro právní vztah založený touto smlouvou jsou stejně jako ustanovení této smlouvy právně závazná ustanovení obsažená ve vyhlášeném </w:t>
      </w:r>
      <w:r>
        <w:rPr>
          <w:rFonts w:ascii="Tahoma" w:hAnsi="Tahoma" w:cs="Tahoma"/>
          <w:b w:val="0"/>
          <w:bCs w:val="0"/>
          <w:sz w:val="20"/>
        </w:rPr>
        <w:t>dotačním programu „</w:t>
      </w:r>
      <w:r w:rsidRPr="003E41A1">
        <w:rPr>
          <w:rFonts w:ascii="Tahoma" w:hAnsi="Tahoma" w:cs="Tahoma"/>
          <w:b w:val="0"/>
          <w:bCs w:val="0"/>
          <w:sz w:val="20"/>
        </w:rPr>
        <w:t>Program</w:t>
      </w:r>
      <w:r w:rsidR="001A0895">
        <w:rPr>
          <w:rFonts w:ascii="Tahoma" w:hAnsi="Tahoma" w:cs="Tahoma"/>
          <w:b w:val="0"/>
          <w:bCs w:val="0"/>
          <w:sz w:val="20"/>
        </w:rPr>
        <w:t> </w:t>
      </w:r>
      <w:r w:rsidRPr="003E41A1">
        <w:rPr>
          <w:rFonts w:ascii="Tahoma" w:hAnsi="Tahoma" w:cs="Tahoma"/>
          <w:b w:val="0"/>
          <w:bCs w:val="0"/>
          <w:sz w:val="20"/>
        </w:rPr>
        <w:t>na podporu poskytování sociálních služeb pro rok 20</w:t>
      </w:r>
      <w:r>
        <w:rPr>
          <w:rFonts w:ascii="Tahoma" w:hAnsi="Tahoma" w:cs="Tahoma"/>
          <w:b w:val="0"/>
          <w:bCs w:val="0"/>
          <w:sz w:val="20"/>
        </w:rPr>
        <w:t>2</w:t>
      </w:r>
      <w:r w:rsidR="00B50E08">
        <w:rPr>
          <w:rFonts w:ascii="Tahoma" w:hAnsi="Tahoma" w:cs="Tahoma"/>
          <w:b w:val="0"/>
          <w:bCs w:val="0"/>
          <w:sz w:val="20"/>
        </w:rPr>
        <w:t>7</w:t>
      </w:r>
      <w:r>
        <w:rPr>
          <w:rFonts w:ascii="Tahoma" w:hAnsi="Tahoma" w:cs="Tahoma"/>
          <w:b w:val="0"/>
          <w:bCs w:val="0"/>
          <w:sz w:val="20"/>
        </w:rPr>
        <w:t>“</w:t>
      </w:r>
      <w:r w:rsidRPr="003E41A1">
        <w:rPr>
          <w:rFonts w:ascii="Tahoma" w:hAnsi="Tahoma" w:cs="Tahoma"/>
          <w:b w:val="0"/>
          <w:bCs w:val="0"/>
          <w:sz w:val="20"/>
        </w:rPr>
        <w:t xml:space="preserve"> </w:t>
      </w:r>
      <w:r w:rsidRPr="00191E7B">
        <w:rPr>
          <w:rFonts w:ascii="Tahoma" w:hAnsi="Tahoma" w:cs="Tahoma"/>
          <w:b w:val="0"/>
          <w:bCs w:val="0"/>
          <w:sz w:val="20"/>
        </w:rPr>
        <w:t>(</w:t>
      </w:r>
      <w:r w:rsidRPr="003E41A1">
        <w:rPr>
          <w:rFonts w:ascii="Tahoma" w:hAnsi="Tahoma" w:cs="Tahoma"/>
          <w:b w:val="0"/>
          <w:bCs w:val="0"/>
          <w:sz w:val="20"/>
        </w:rPr>
        <w:t>dále jen „Dotační program“)</w:t>
      </w:r>
      <w:r>
        <w:rPr>
          <w:rFonts w:ascii="Tahoma" w:hAnsi="Tahoma" w:cs="Tahoma"/>
          <w:b w:val="0"/>
          <w:bCs w:val="0"/>
          <w:sz w:val="20"/>
        </w:rPr>
        <w:t>, o</w:t>
      </w:r>
      <w:r w:rsidR="00782C32">
        <w:rPr>
          <w:rFonts w:ascii="Tahoma" w:hAnsi="Tahoma" w:cs="Tahoma"/>
          <w:b w:val="0"/>
          <w:bCs w:val="0"/>
          <w:sz w:val="20"/>
        </w:rPr>
        <w:t> </w:t>
      </w:r>
      <w:r>
        <w:rPr>
          <w:rFonts w:ascii="Tahoma" w:hAnsi="Tahoma" w:cs="Tahoma"/>
          <w:b w:val="0"/>
          <w:bCs w:val="0"/>
          <w:sz w:val="20"/>
        </w:rPr>
        <w:t xml:space="preserve">jehož vyhlášení rozhodla rada kraje svým usnesením </w:t>
      </w:r>
      <w:r w:rsidRPr="00606168">
        <w:rPr>
          <w:rFonts w:ascii="Tahoma" w:hAnsi="Tahoma" w:cs="Tahoma"/>
          <w:b w:val="0"/>
          <w:bCs w:val="0"/>
          <w:sz w:val="20"/>
        </w:rPr>
        <w:t xml:space="preserve">č. </w:t>
      </w:r>
      <w:r w:rsidR="00B50E08">
        <w:rPr>
          <w:rFonts w:ascii="Tahoma" w:hAnsi="Tahoma" w:cs="Tahoma"/>
          <w:b w:val="0"/>
          <w:bCs w:val="0"/>
          <w:sz w:val="20"/>
        </w:rPr>
        <w:t>XX</w:t>
      </w:r>
      <w:r w:rsidRPr="00606168">
        <w:rPr>
          <w:rFonts w:ascii="Tahoma" w:hAnsi="Tahoma" w:cs="Tahoma"/>
          <w:b w:val="0"/>
          <w:bCs w:val="0"/>
          <w:sz w:val="20"/>
        </w:rPr>
        <w:t>/</w:t>
      </w:r>
      <w:r w:rsidR="00B50E08">
        <w:rPr>
          <w:rFonts w:ascii="Tahoma" w:hAnsi="Tahoma" w:cs="Tahoma"/>
          <w:b w:val="0"/>
          <w:bCs w:val="0"/>
          <w:sz w:val="20"/>
        </w:rPr>
        <w:t>XXXX</w:t>
      </w:r>
      <w:r>
        <w:rPr>
          <w:rFonts w:ascii="Tahoma" w:hAnsi="Tahoma" w:cs="Tahoma"/>
          <w:b w:val="0"/>
          <w:bCs w:val="0"/>
          <w:sz w:val="20"/>
        </w:rPr>
        <w:t xml:space="preserve"> ze dne </w:t>
      </w:r>
      <w:r w:rsidR="00BB7E43">
        <w:rPr>
          <w:rFonts w:ascii="Tahoma" w:hAnsi="Tahoma" w:cs="Tahoma"/>
          <w:b w:val="0"/>
          <w:bCs w:val="0"/>
          <w:sz w:val="20"/>
        </w:rPr>
        <w:t>3</w:t>
      </w:r>
      <w:r>
        <w:rPr>
          <w:rFonts w:ascii="Tahoma" w:hAnsi="Tahoma" w:cs="Tahoma"/>
          <w:b w:val="0"/>
          <w:bCs w:val="0"/>
          <w:sz w:val="20"/>
        </w:rPr>
        <w:t xml:space="preserve">. 9. </w:t>
      </w:r>
      <w:r w:rsidR="00676B72">
        <w:rPr>
          <w:rFonts w:ascii="Tahoma" w:hAnsi="Tahoma" w:cs="Tahoma"/>
          <w:b w:val="0"/>
          <w:bCs w:val="0"/>
          <w:sz w:val="20"/>
        </w:rPr>
        <w:t>202</w:t>
      </w:r>
      <w:r w:rsidR="00B50E08">
        <w:rPr>
          <w:rFonts w:ascii="Tahoma" w:hAnsi="Tahoma" w:cs="Tahoma"/>
          <w:b w:val="0"/>
          <w:bCs w:val="0"/>
          <w:sz w:val="20"/>
        </w:rPr>
        <w:t>6</w:t>
      </w:r>
      <w:r w:rsidR="00676B72" w:rsidRPr="003E41A1">
        <w:rPr>
          <w:rFonts w:ascii="Tahoma" w:hAnsi="Tahoma" w:cs="Tahoma"/>
          <w:b w:val="0"/>
          <w:bCs w:val="0"/>
          <w:sz w:val="20"/>
        </w:rPr>
        <w:t xml:space="preserve"> </w:t>
      </w:r>
      <w:r w:rsidRPr="003E41A1">
        <w:rPr>
          <w:rFonts w:ascii="Tahoma" w:hAnsi="Tahoma" w:cs="Tahoma"/>
          <w:b w:val="0"/>
          <w:bCs w:val="0"/>
          <w:sz w:val="20"/>
        </w:rPr>
        <w:t>a</w:t>
      </w:r>
      <w:r w:rsidR="00782C32">
        <w:rPr>
          <w:rFonts w:ascii="Tahoma" w:hAnsi="Tahoma" w:cs="Tahoma"/>
          <w:b w:val="0"/>
          <w:bCs w:val="0"/>
          <w:sz w:val="20"/>
        </w:rPr>
        <w:t> </w:t>
      </w:r>
      <w:r w:rsidRPr="003E41A1">
        <w:rPr>
          <w:rFonts w:ascii="Tahoma" w:hAnsi="Tahoma" w:cs="Tahoma"/>
          <w:b w:val="0"/>
          <w:bCs w:val="0"/>
          <w:sz w:val="20"/>
        </w:rPr>
        <w:t>v</w:t>
      </w:r>
      <w:r w:rsidR="00782C32">
        <w:rPr>
          <w:rFonts w:ascii="Tahoma" w:hAnsi="Tahoma" w:cs="Tahoma"/>
          <w:b w:val="0"/>
          <w:bCs w:val="0"/>
          <w:sz w:val="20"/>
        </w:rPr>
        <w:t> </w:t>
      </w:r>
      <w:r w:rsidRPr="003E41A1">
        <w:rPr>
          <w:rFonts w:ascii="Tahoma" w:hAnsi="Tahoma" w:cs="Tahoma"/>
          <w:b w:val="0"/>
          <w:bCs w:val="0"/>
          <w:sz w:val="20"/>
        </w:rPr>
        <w:t xml:space="preserve">Podmínkách dotačního Programu na podporu poskytování sociálních služeb </w:t>
      </w:r>
      <w:r>
        <w:rPr>
          <w:rFonts w:ascii="Tahoma" w:hAnsi="Tahoma" w:cs="Tahoma"/>
          <w:b w:val="0"/>
          <w:bCs w:val="0"/>
          <w:sz w:val="20"/>
        </w:rPr>
        <w:t>financovaného</w:t>
      </w:r>
      <w:r w:rsidRPr="003E41A1">
        <w:rPr>
          <w:rFonts w:ascii="Tahoma" w:hAnsi="Tahoma" w:cs="Tahoma"/>
          <w:b w:val="0"/>
          <w:bCs w:val="0"/>
          <w:sz w:val="20"/>
        </w:rPr>
        <w:t xml:space="preserve"> z kapitoly 313 – MPSV státního rozpočtu, které schválilo zastupitelstvo kraje svým usnesením č.</w:t>
      </w:r>
      <w:r w:rsidR="00782C32">
        <w:rPr>
          <w:rFonts w:ascii="Tahoma" w:hAnsi="Tahoma" w:cs="Tahoma"/>
          <w:b w:val="0"/>
          <w:bCs w:val="0"/>
          <w:sz w:val="20"/>
        </w:rPr>
        <w:t> </w:t>
      </w:r>
      <w:r w:rsidRPr="003E41A1">
        <w:rPr>
          <w:rFonts w:ascii="Tahoma" w:hAnsi="Tahoma" w:cs="Tahoma"/>
          <w:b w:val="0"/>
          <w:bCs w:val="0"/>
          <w:sz w:val="20"/>
        </w:rPr>
        <w:t>1</w:t>
      </w:r>
      <w:r>
        <w:rPr>
          <w:rFonts w:ascii="Tahoma" w:hAnsi="Tahoma" w:cs="Tahoma"/>
          <w:b w:val="0"/>
          <w:bCs w:val="0"/>
          <w:sz w:val="20"/>
        </w:rPr>
        <w:t>2</w:t>
      </w:r>
      <w:r w:rsidRPr="003E41A1">
        <w:rPr>
          <w:rFonts w:ascii="Tahoma" w:hAnsi="Tahoma" w:cs="Tahoma"/>
          <w:b w:val="0"/>
          <w:bCs w:val="0"/>
          <w:sz w:val="20"/>
        </w:rPr>
        <w:t>/1</w:t>
      </w:r>
      <w:r>
        <w:rPr>
          <w:rFonts w:ascii="Tahoma" w:hAnsi="Tahoma" w:cs="Tahoma"/>
          <w:b w:val="0"/>
          <w:bCs w:val="0"/>
          <w:sz w:val="20"/>
        </w:rPr>
        <w:t>295</w:t>
      </w:r>
      <w:r w:rsidRPr="003E41A1">
        <w:rPr>
          <w:rFonts w:ascii="Tahoma" w:hAnsi="Tahoma" w:cs="Tahoma"/>
          <w:b w:val="0"/>
          <w:bCs w:val="0"/>
          <w:sz w:val="20"/>
        </w:rPr>
        <w:t xml:space="preserve"> ze dne </w:t>
      </w:r>
      <w:r>
        <w:rPr>
          <w:rFonts w:ascii="Tahoma" w:hAnsi="Tahoma" w:cs="Tahoma"/>
          <w:b w:val="0"/>
          <w:bCs w:val="0"/>
          <w:sz w:val="20"/>
        </w:rPr>
        <w:t>8</w:t>
      </w:r>
      <w:r w:rsidRPr="003E41A1">
        <w:rPr>
          <w:rFonts w:ascii="Tahoma" w:hAnsi="Tahoma" w:cs="Tahoma"/>
          <w:b w:val="0"/>
          <w:bCs w:val="0"/>
          <w:sz w:val="20"/>
        </w:rPr>
        <w:t>.</w:t>
      </w:r>
      <w:r w:rsidR="001A0895">
        <w:rPr>
          <w:rFonts w:ascii="Tahoma" w:hAnsi="Tahoma" w:cs="Tahoma"/>
          <w:b w:val="0"/>
          <w:bCs w:val="0"/>
          <w:sz w:val="20"/>
        </w:rPr>
        <w:t> </w:t>
      </w:r>
      <w:r w:rsidRPr="003E41A1">
        <w:rPr>
          <w:rFonts w:ascii="Tahoma" w:hAnsi="Tahoma" w:cs="Tahoma"/>
          <w:b w:val="0"/>
          <w:bCs w:val="0"/>
          <w:sz w:val="20"/>
        </w:rPr>
        <w:t>června</w:t>
      </w:r>
      <w:r w:rsidR="001A0895">
        <w:rPr>
          <w:rFonts w:ascii="Tahoma" w:hAnsi="Tahoma" w:cs="Tahoma"/>
          <w:b w:val="0"/>
          <w:bCs w:val="0"/>
          <w:sz w:val="20"/>
        </w:rPr>
        <w:t> </w:t>
      </w:r>
      <w:r w:rsidRPr="003E41A1">
        <w:rPr>
          <w:rFonts w:ascii="Tahoma" w:hAnsi="Tahoma" w:cs="Tahoma"/>
          <w:b w:val="0"/>
          <w:bCs w:val="0"/>
          <w:sz w:val="20"/>
        </w:rPr>
        <w:t>20</w:t>
      </w:r>
      <w:r>
        <w:rPr>
          <w:rFonts w:ascii="Tahoma" w:hAnsi="Tahoma" w:cs="Tahoma"/>
          <w:b w:val="0"/>
          <w:bCs w:val="0"/>
          <w:sz w:val="20"/>
        </w:rPr>
        <w:t>23,</w:t>
      </w:r>
      <w:r w:rsidR="00931C07">
        <w:rPr>
          <w:rFonts w:ascii="Tahoma" w:hAnsi="Tahoma" w:cs="Tahoma"/>
          <w:b w:val="0"/>
          <w:bCs w:val="0"/>
          <w:sz w:val="20"/>
        </w:rPr>
        <w:t xml:space="preserve"> ve znění </w:t>
      </w:r>
      <w:r w:rsidR="003F7BD4">
        <w:rPr>
          <w:rFonts w:ascii="Tahoma" w:hAnsi="Tahoma" w:cs="Tahoma"/>
          <w:b w:val="0"/>
          <w:bCs w:val="0"/>
          <w:sz w:val="20"/>
        </w:rPr>
        <w:t xml:space="preserve">schválených </w:t>
      </w:r>
      <w:r w:rsidR="00931C07">
        <w:rPr>
          <w:rFonts w:ascii="Tahoma" w:hAnsi="Tahoma" w:cs="Tahoma"/>
          <w:b w:val="0"/>
          <w:bCs w:val="0"/>
          <w:sz w:val="20"/>
        </w:rPr>
        <w:t>dodatků</w:t>
      </w:r>
      <w:r>
        <w:rPr>
          <w:rFonts w:ascii="Tahoma" w:hAnsi="Tahoma" w:cs="Tahoma"/>
          <w:b w:val="0"/>
          <w:bCs w:val="0"/>
          <w:sz w:val="20"/>
        </w:rPr>
        <w:t xml:space="preserve"> (dále jen „Podmínky“).</w:t>
      </w:r>
    </w:p>
    <w:p w14:paraId="61BB02BA" w14:textId="77777777" w:rsidR="00EB3E97" w:rsidRDefault="00EB3E97" w:rsidP="00EB3E97">
      <w:pPr>
        <w:pStyle w:val="Zkladntext"/>
        <w:numPr>
          <w:ilvl w:val="0"/>
          <w:numId w:val="5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lastRenderedPageBreak/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5E6473B5" w14:textId="6521AEFD" w:rsidR="00F16B6A" w:rsidRPr="009F7D6E" w:rsidRDefault="009F7D6E" w:rsidP="009F7D6E">
      <w:pPr>
        <w:pStyle w:val="Zkladntext"/>
        <w:numPr>
          <w:ilvl w:val="0"/>
          <w:numId w:val="5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bookmarkStart w:id="0" w:name="_Hlk175140120"/>
      <w:r w:rsidRPr="009F7D6E">
        <w:rPr>
          <w:rFonts w:ascii="Tahoma" w:hAnsi="Tahoma" w:cs="Tahoma"/>
          <w:b w:val="0"/>
          <w:bCs w:val="0"/>
          <w:sz w:val="20"/>
          <w:szCs w:val="20"/>
        </w:rPr>
        <w:t xml:space="preserve">Příjemce prohlašuje, že není obchodní společností, ve které veřejný funkcionář uvedený v § 2 odst. 1 písm. c) zákona č. 159/2006 Sb., o střetu zájmů, ve znění pozdějších předpisů (člen vlády nebo vedoucí jiného ústředního správního úřadu, v jehož čele není člen vlády), nebo jím ovládaná osoba vlastní podíl představující alespoň 25% účast společníka v obchodní společnosti. Příjemce bere na vědomí, že pokud je uvedené prohlášení nepravdivé, bude to považováno za porušení této smlouvy a neoprávněné použití dotace. </w:t>
      </w:r>
      <w:r w:rsidRPr="009F7D6E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(uveďte v případě, že příjemcem je obchodní společnost)</w:t>
      </w:r>
      <w:r w:rsidRPr="009F7D6E">
        <w:rPr>
          <w:rFonts w:ascii="Tahoma" w:hAnsi="Tahoma" w:cs="Tahoma"/>
          <w:b w:val="0"/>
          <w:bCs w:val="0"/>
          <w:sz w:val="20"/>
        </w:rPr>
        <w:t xml:space="preserve"> </w:t>
      </w:r>
      <w:bookmarkEnd w:id="0"/>
    </w:p>
    <w:p w14:paraId="4EB7D44C" w14:textId="19530769" w:rsidR="00F16B6A" w:rsidRDefault="00F16B6A" w:rsidP="00232B39">
      <w:pPr>
        <w:numPr>
          <w:ilvl w:val="0"/>
          <w:numId w:val="5"/>
        </w:numPr>
        <w:spacing w:before="120"/>
        <w:ind w:left="426" w:hanging="426"/>
        <w:jc w:val="both"/>
        <w:rPr>
          <w:rFonts w:ascii="Tahoma" w:hAnsi="Tahoma" w:cs="Tahoma"/>
          <w:i/>
          <w:iCs/>
          <w:color w:val="3366FF"/>
          <w:sz w:val="20"/>
        </w:rPr>
      </w:pPr>
      <w:r w:rsidRPr="00F16B6A">
        <w:rPr>
          <w:rFonts w:ascii="Tahoma" w:hAnsi="Tahoma" w:cs="Tahoma"/>
          <w:sz w:val="20"/>
        </w:rPr>
        <w:t>Příjemce prohlašuje, že není osobou, vůči které je zakázána přímá či nepřímá finanční podpora ve</w:t>
      </w:r>
      <w:r w:rsidR="00143EF6">
        <w:rPr>
          <w:rFonts w:ascii="Tahoma" w:hAnsi="Tahoma" w:cs="Tahoma"/>
          <w:sz w:val="20"/>
        </w:rPr>
        <w:t> </w:t>
      </w:r>
      <w:r w:rsidRPr="00F16B6A">
        <w:rPr>
          <w:rFonts w:ascii="Tahoma" w:hAnsi="Tahoma" w:cs="Tahoma"/>
          <w:sz w:val="20"/>
        </w:rPr>
        <w:t>smyslu čl. 5l nařízení Rady (EU) č. 833/2014 ze dne 31. července 2014 o omezujících opatřeních vzhledem k činnostem Ruska destabilizujícím situaci na Ukrajině (publikováno v</w:t>
      </w:r>
      <w:r w:rsidR="00143EF6">
        <w:rPr>
          <w:rFonts w:ascii="Tahoma" w:hAnsi="Tahoma" w:cs="Tahoma"/>
          <w:sz w:val="20"/>
        </w:rPr>
        <w:t> </w:t>
      </w:r>
      <w:r w:rsidRPr="00F16B6A">
        <w:rPr>
          <w:rFonts w:ascii="Tahoma" w:hAnsi="Tahoma" w:cs="Tahoma"/>
          <w:sz w:val="20"/>
        </w:rPr>
        <w:t>Úředním věstníku Evropské unie dne 31. 7. 2014, částka L 229</w:t>
      </w:r>
      <w:r w:rsidRPr="00660B83">
        <w:rPr>
          <w:rFonts w:ascii="Tahoma" w:hAnsi="Tahoma" w:cs="Tahoma"/>
          <w:sz w:val="20"/>
        </w:rPr>
        <w:t xml:space="preserve">), </w:t>
      </w:r>
      <w:r w:rsidR="001E4E29" w:rsidRPr="00660B83">
        <w:rPr>
          <w:rFonts w:ascii="Tahoma" w:hAnsi="Tahoma" w:cs="Tahoma"/>
          <w:sz w:val="20"/>
          <w:szCs w:val="20"/>
        </w:rPr>
        <w:t xml:space="preserve">ve znění Nařízení Rady (EU) 2025/395 ze dne 24. února 2025 (publikováno v Úředním věstníku Evropské unie dne 24. 2. 2025 pod č. L 395), tj. není právnickou osobou, subjektem nebo orgánem usazeným v Rusku nebo právnickou osobou, subjektem nebo orgánem, který je z více než 50 % </w:t>
      </w:r>
      <w:bookmarkStart w:id="1" w:name="_Hlk215659480"/>
      <w:r w:rsidR="001E4E29" w:rsidRPr="00660B83">
        <w:rPr>
          <w:rFonts w:ascii="Tahoma" w:hAnsi="Tahoma" w:cs="Tahoma"/>
          <w:sz w:val="20"/>
          <w:szCs w:val="20"/>
        </w:rPr>
        <w:t>přímo či nepřímo vlastněn právnickou osobou, subjektem nebo orgánem usazeným v Rusku</w:t>
      </w:r>
      <w:bookmarkEnd w:id="1"/>
      <w:r w:rsidRPr="001E4E29">
        <w:rPr>
          <w:rFonts w:ascii="Tahoma" w:hAnsi="Tahoma" w:cs="Tahoma"/>
          <w:sz w:val="20"/>
        </w:rPr>
        <w:t>.</w:t>
      </w:r>
      <w:r w:rsidRPr="00F16B6A">
        <w:rPr>
          <w:rFonts w:ascii="Tahoma" w:hAnsi="Tahoma" w:cs="Tahoma"/>
          <w:sz w:val="20"/>
        </w:rPr>
        <w:t xml:space="preserve"> Příjemce bere na vědomí, že pokud je uvedené prohlášení nepravdivé, bude to považováno za porušení této smlouvy a</w:t>
      </w:r>
      <w:r w:rsidR="00143EF6">
        <w:rPr>
          <w:rFonts w:ascii="Tahoma" w:hAnsi="Tahoma" w:cs="Tahoma"/>
          <w:sz w:val="20"/>
        </w:rPr>
        <w:t> </w:t>
      </w:r>
      <w:r w:rsidRPr="00F16B6A">
        <w:rPr>
          <w:rFonts w:ascii="Tahoma" w:hAnsi="Tahoma" w:cs="Tahoma"/>
          <w:sz w:val="20"/>
        </w:rPr>
        <w:t xml:space="preserve">neoprávněné použití dotace. </w:t>
      </w:r>
      <w:r w:rsidRPr="00F16B6A">
        <w:rPr>
          <w:rFonts w:ascii="Tahoma" w:hAnsi="Tahoma" w:cs="Tahoma"/>
          <w:i/>
          <w:iCs/>
          <w:color w:val="3366FF"/>
          <w:sz w:val="20"/>
        </w:rPr>
        <w:t>(neuvádějte v případě, že příjemcem je fyzická osoba nebo příspěvková organizace obce)</w:t>
      </w:r>
    </w:p>
    <w:p w14:paraId="1348BA9E" w14:textId="77777777" w:rsidR="009C2C05" w:rsidRPr="00B7718B" w:rsidRDefault="009C2C05" w:rsidP="009C2C05">
      <w:pPr>
        <w:pStyle w:val="Zkladntext"/>
        <w:numPr>
          <w:ilvl w:val="0"/>
          <w:numId w:val="5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bookmarkStart w:id="2" w:name="_Hlk153548722"/>
      <w:r w:rsidRPr="00A24C67">
        <w:rPr>
          <w:rFonts w:ascii="Tahoma" w:hAnsi="Tahoma" w:cs="Tahoma"/>
          <w:b w:val="0"/>
          <w:bCs w:val="0"/>
          <w:sz w:val="20"/>
          <w:szCs w:val="20"/>
        </w:rPr>
        <w:t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že pokud je uvedené prohlášení nepravdivé, bude to považováno za porušení této smlouvy a neoprávněné použití dotace.</w:t>
      </w:r>
      <w:bookmarkEnd w:id="2"/>
    </w:p>
    <w:p w14:paraId="4109C576" w14:textId="77777777" w:rsidR="00EB3E97" w:rsidRDefault="00EB3E97" w:rsidP="000D3E8A">
      <w:pPr>
        <w:pStyle w:val="Zkladntext"/>
        <w:spacing w:before="48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III.</w:t>
      </w:r>
    </w:p>
    <w:p w14:paraId="2EE923E6" w14:textId="77777777" w:rsidR="00EB3E97" w:rsidRDefault="00EB3E97" w:rsidP="00EB3E97">
      <w:pPr>
        <w:pStyle w:val="Zkladntext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PŘEDMĚT SMLOUVY</w:t>
      </w:r>
    </w:p>
    <w:p w14:paraId="4112F4D6" w14:textId="77777777" w:rsidR="00EB3E97" w:rsidRDefault="00EB3E97" w:rsidP="00EB3E97">
      <w:pPr>
        <w:pStyle w:val="Zkladntext"/>
        <w:numPr>
          <w:ilvl w:val="0"/>
          <w:numId w:val="7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0F479E1F" w14:textId="77777777" w:rsidR="00875E89" w:rsidRDefault="00875E89" w:rsidP="00EB3E97">
      <w:pPr>
        <w:pStyle w:val="Zkladntext"/>
        <w:numPr>
          <w:ilvl w:val="0"/>
          <w:numId w:val="7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Peněžní prostředky poskytnuté dotace dle této smlouvy jsou v plné výši kryty ze státního rozpočtu</w:t>
      </w:r>
      <w:r w:rsidR="00374DE6">
        <w:rPr>
          <w:rFonts w:ascii="Tahoma" w:hAnsi="Tahoma" w:cs="Tahoma"/>
          <w:b w:val="0"/>
          <w:bCs w:val="0"/>
          <w:sz w:val="20"/>
        </w:rPr>
        <w:t xml:space="preserve"> z </w:t>
      </w:r>
      <w:r>
        <w:rPr>
          <w:rFonts w:ascii="Tahoma" w:hAnsi="Tahoma" w:cs="Tahoma"/>
          <w:b w:val="0"/>
          <w:bCs w:val="0"/>
          <w:sz w:val="20"/>
        </w:rPr>
        <w:t>kapitol</w:t>
      </w:r>
      <w:r w:rsidR="00374DE6">
        <w:rPr>
          <w:rFonts w:ascii="Tahoma" w:hAnsi="Tahoma" w:cs="Tahoma"/>
          <w:b w:val="0"/>
          <w:bCs w:val="0"/>
          <w:sz w:val="20"/>
        </w:rPr>
        <w:t>y</w:t>
      </w:r>
      <w:r>
        <w:rPr>
          <w:rFonts w:ascii="Tahoma" w:hAnsi="Tahoma" w:cs="Tahoma"/>
          <w:b w:val="0"/>
          <w:bCs w:val="0"/>
          <w:sz w:val="20"/>
        </w:rPr>
        <w:t xml:space="preserve"> 313 MPSV.</w:t>
      </w:r>
    </w:p>
    <w:p w14:paraId="4989BFB6" w14:textId="77777777" w:rsidR="00EB3E97" w:rsidRDefault="0062129C" w:rsidP="000D3E8A">
      <w:pPr>
        <w:pStyle w:val="Zkladntext"/>
        <w:spacing w:before="48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IV.</w:t>
      </w:r>
    </w:p>
    <w:p w14:paraId="448C88A7" w14:textId="77777777" w:rsidR="00EB3E97" w:rsidRDefault="00EB3E97" w:rsidP="00EB3E97">
      <w:pPr>
        <w:pStyle w:val="Zkladntext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ÚČELOVÉ URČENÍ A VÝŠE DOTACE</w:t>
      </w:r>
    </w:p>
    <w:p w14:paraId="5E6338D8" w14:textId="0FEA629E" w:rsidR="00EB3E97" w:rsidRPr="00103BAF" w:rsidRDefault="00EB3E97" w:rsidP="006A15CE">
      <w:pPr>
        <w:pStyle w:val="Zkladntext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color w:val="000000"/>
          <w:sz w:val="20"/>
        </w:rPr>
      </w:pPr>
      <w:r w:rsidRPr="00103BAF">
        <w:rPr>
          <w:rFonts w:ascii="Tahoma" w:hAnsi="Tahoma" w:cs="Tahoma"/>
          <w:b w:val="0"/>
          <w:bCs w:val="0"/>
          <w:sz w:val="20"/>
        </w:rPr>
        <w:t xml:space="preserve">Poskytovatel podle této smlouvy poskytne příjemci </w:t>
      </w:r>
      <w:r w:rsidRPr="00103BAF">
        <w:rPr>
          <w:rFonts w:ascii="Tahoma" w:hAnsi="Tahoma" w:cs="Tahoma"/>
          <w:b w:val="0"/>
          <w:bCs w:val="0"/>
          <w:iCs/>
          <w:sz w:val="20"/>
        </w:rPr>
        <w:t>neinvestiční</w:t>
      </w:r>
      <w:r w:rsidRPr="00103BAF">
        <w:rPr>
          <w:rFonts w:ascii="Tahoma" w:hAnsi="Tahoma" w:cs="Tahoma"/>
          <w:b w:val="0"/>
          <w:bCs w:val="0"/>
          <w:i/>
          <w:iCs/>
          <w:sz w:val="20"/>
        </w:rPr>
        <w:t xml:space="preserve"> </w:t>
      </w:r>
      <w:r w:rsidRPr="00103BAF">
        <w:rPr>
          <w:rFonts w:ascii="Tahoma" w:hAnsi="Tahoma" w:cs="Tahoma"/>
          <w:b w:val="0"/>
          <w:bCs w:val="0"/>
          <w:sz w:val="20"/>
        </w:rPr>
        <w:t xml:space="preserve">dotaci v maximální výši Kč </w:t>
      </w:r>
      <w:proofErr w:type="gramStart"/>
      <w:r w:rsidRPr="00103BAF">
        <w:rPr>
          <w:rFonts w:ascii="Tahoma" w:hAnsi="Tahoma" w:cs="Tahoma"/>
          <w:b w:val="0"/>
          <w:bCs w:val="0"/>
          <w:sz w:val="20"/>
        </w:rPr>
        <w:t>...,--</w:t>
      </w:r>
      <w:proofErr w:type="gramEnd"/>
      <w:r w:rsidRPr="00103BAF">
        <w:rPr>
          <w:rFonts w:ascii="Tahoma" w:hAnsi="Tahoma" w:cs="Tahoma"/>
          <w:b w:val="0"/>
          <w:bCs w:val="0"/>
          <w:sz w:val="20"/>
        </w:rPr>
        <w:t xml:space="preserve"> </w:t>
      </w:r>
      <w:r w:rsidRPr="00103BAF">
        <w:rPr>
          <w:rFonts w:ascii="Tahoma" w:hAnsi="Tahoma" w:cs="Tahoma"/>
          <w:b w:val="0"/>
          <w:bCs w:val="0"/>
          <w:i/>
          <w:iCs/>
          <w:color w:val="3366FF"/>
          <w:sz w:val="20"/>
        </w:rPr>
        <w:t>(uvede se celková částka dotace za všechny sociální služby)</w:t>
      </w:r>
      <w:r w:rsidRPr="00103BAF">
        <w:rPr>
          <w:rFonts w:ascii="Tahoma" w:hAnsi="Tahoma" w:cs="Tahoma"/>
          <w:b w:val="0"/>
          <w:bCs w:val="0"/>
          <w:sz w:val="20"/>
        </w:rPr>
        <w:t xml:space="preserve"> (slovy … korun českých), účelově určenou k úhradě uznatelných nákladů sociálních služeb</w:t>
      </w:r>
      <w:r w:rsidR="00EE408B" w:rsidRPr="00103BAF">
        <w:rPr>
          <w:rFonts w:ascii="Tahoma" w:hAnsi="Tahoma" w:cs="Tahoma"/>
          <w:b w:val="0"/>
          <w:bCs w:val="0"/>
          <w:sz w:val="20"/>
        </w:rPr>
        <w:t xml:space="preserve"> zařazených v K</w:t>
      </w:r>
      <w:r w:rsidR="00AF0E0A" w:rsidRPr="00103BAF">
        <w:rPr>
          <w:rFonts w:ascii="Tahoma" w:hAnsi="Tahoma" w:cs="Tahoma"/>
          <w:b w:val="0"/>
          <w:bCs w:val="0"/>
          <w:sz w:val="20"/>
        </w:rPr>
        <w:t>rajské síti sociálních služeb</w:t>
      </w:r>
      <w:r w:rsidR="00E76FAF" w:rsidRPr="00103BAF">
        <w:rPr>
          <w:rFonts w:ascii="Tahoma" w:hAnsi="Tahoma" w:cs="Tahoma"/>
          <w:b w:val="0"/>
          <w:bCs w:val="0"/>
          <w:sz w:val="20"/>
        </w:rPr>
        <w:t xml:space="preserve"> se statusem „základní“</w:t>
      </w:r>
      <w:r w:rsidR="00AF0E0A" w:rsidRPr="00103BAF">
        <w:rPr>
          <w:rFonts w:ascii="Tahoma" w:hAnsi="Tahoma" w:cs="Tahoma"/>
          <w:b w:val="0"/>
          <w:bCs w:val="0"/>
          <w:sz w:val="20"/>
        </w:rPr>
        <w:t xml:space="preserve">, která je součástí Střednědobého plánu rozvoje sociálních služeb </w:t>
      </w:r>
      <w:r w:rsidR="00931C07">
        <w:rPr>
          <w:rFonts w:ascii="Tahoma" w:hAnsi="Tahoma" w:cs="Tahoma"/>
          <w:b w:val="0"/>
          <w:bCs w:val="0"/>
          <w:sz w:val="20"/>
        </w:rPr>
        <w:t xml:space="preserve">a dalších aktivit </w:t>
      </w:r>
      <w:r w:rsidR="00AF0E0A" w:rsidRPr="00103BAF">
        <w:rPr>
          <w:rFonts w:ascii="Tahoma" w:hAnsi="Tahoma" w:cs="Tahoma"/>
          <w:b w:val="0"/>
          <w:bCs w:val="0"/>
          <w:sz w:val="20"/>
        </w:rPr>
        <w:t xml:space="preserve">v Moravskoslezském kraji </w:t>
      </w:r>
      <w:r w:rsidR="00B50E08">
        <w:rPr>
          <w:rFonts w:ascii="Tahoma" w:hAnsi="Tahoma" w:cs="Tahoma"/>
          <w:b w:val="0"/>
          <w:bCs w:val="0"/>
          <w:sz w:val="20"/>
        </w:rPr>
        <w:t>na rok 2027</w:t>
      </w:r>
      <w:r w:rsidR="002642EF" w:rsidRPr="00103BAF">
        <w:rPr>
          <w:rFonts w:ascii="Tahoma" w:hAnsi="Tahoma" w:cs="Tahoma"/>
          <w:b w:val="0"/>
          <w:bCs w:val="0"/>
          <w:sz w:val="20"/>
        </w:rPr>
        <w:t xml:space="preserve"> </w:t>
      </w:r>
      <w:r w:rsidRPr="00103BAF">
        <w:rPr>
          <w:rFonts w:ascii="Tahoma" w:hAnsi="Tahoma" w:cs="Tahoma"/>
          <w:b w:val="0"/>
          <w:bCs w:val="0"/>
          <w:sz w:val="20"/>
        </w:rPr>
        <w:t>(dále jen „služby“), vymezených v čl. VI této smlouvy</w:t>
      </w:r>
      <w:r w:rsidR="006A15CE" w:rsidRPr="00103BAF">
        <w:rPr>
          <w:rFonts w:ascii="Tahoma" w:hAnsi="Tahoma" w:cs="Tahoma"/>
          <w:b w:val="0"/>
          <w:bCs w:val="0"/>
          <w:i/>
          <w:iCs/>
          <w:color w:val="000000"/>
          <w:sz w:val="20"/>
        </w:rPr>
        <w:t>.</w:t>
      </w:r>
      <w:r w:rsidR="006A15CE" w:rsidRPr="00103BAF">
        <w:rPr>
          <w:rFonts w:ascii="Tahoma" w:hAnsi="Tahoma" w:cs="Tahoma"/>
          <w:b w:val="0"/>
          <w:bCs w:val="0"/>
          <w:color w:val="000000"/>
          <w:sz w:val="20"/>
        </w:rPr>
        <w:t xml:space="preserve">  </w:t>
      </w:r>
      <w:r w:rsidR="008B5838" w:rsidRPr="00103BAF">
        <w:rPr>
          <w:rFonts w:ascii="Tahoma" w:hAnsi="Tahoma" w:cs="Tahoma"/>
          <w:b w:val="0"/>
          <w:bCs w:val="0"/>
          <w:color w:val="000000"/>
          <w:sz w:val="20"/>
        </w:rPr>
        <w:t xml:space="preserve"> </w:t>
      </w:r>
    </w:p>
    <w:p w14:paraId="1F88AFEE" w14:textId="77777777" w:rsidR="00EB3E97" w:rsidRPr="00103BAF" w:rsidRDefault="00EB3E97" w:rsidP="00EB3E97">
      <w:pPr>
        <w:pStyle w:val="Zkladntext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03BAF">
        <w:rPr>
          <w:rFonts w:ascii="Tahoma" w:hAnsi="Tahoma" w:cs="Tahoma"/>
          <w:b w:val="0"/>
          <w:bCs w:val="0"/>
          <w:sz w:val="20"/>
        </w:rPr>
        <w:t>Účelem poskytnutí dotace je podpora realizace služeb poskytovaných příjemcem za podmínek stanovených v této smlouvě.</w:t>
      </w:r>
    </w:p>
    <w:p w14:paraId="59D201CB" w14:textId="06C3C101" w:rsidR="00EB3E97" w:rsidRDefault="00EB3E97" w:rsidP="00EB3E97">
      <w:pPr>
        <w:pStyle w:val="Zkladntext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Poskytovatel si vyhrazuje právo jednostranně snížit výši dotace dle odst. 1 tohoto článku, a</w:t>
      </w:r>
      <w:r w:rsidR="00F64115">
        <w:rPr>
          <w:rFonts w:ascii="Tahoma" w:hAnsi="Tahoma" w:cs="Tahoma"/>
          <w:b w:val="0"/>
          <w:bCs w:val="0"/>
          <w:sz w:val="20"/>
        </w:rPr>
        <w:t> </w:t>
      </w:r>
      <w:r>
        <w:rPr>
          <w:rFonts w:ascii="Tahoma" w:hAnsi="Tahoma" w:cs="Tahoma"/>
          <w:b w:val="0"/>
          <w:bCs w:val="0"/>
          <w:sz w:val="20"/>
        </w:rPr>
        <w:t>to</w:t>
      </w:r>
      <w:r w:rsidR="00F64115">
        <w:rPr>
          <w:rFonts w:ascii="Tahoma" w:hAnsi="Tahoma" w:cs="Tahoma"/>
          <w:b w:val="0"/>
          <w:bCs w:val="0"/>
          <w:sz w:val="20"/>
        </w:rPr>
        <w:t> </w:t>
      </w:r>
      <w:r>
        <w:rPr>
          <w:rFonts w:ascii="Tahoma" w:hAnsi="Tahoma" w:cs="Tahoma"/>
          <w:b w:val="0"/>
          <w:bCs w:val="0"/>
          <w:sz w:val="20"/>
        </w:rPr>
        <w:t>s ohledem na případná regulační opatření ve státním rozpočtu, na skutečný objem obdržených finančních prostředků z kapitoly 313 – MPSV státního rozpočtu na r</w:t>
      </w:r>
      <w:r w:rsidR="00F72AAC">
        <w:rPr>
          <w:rFonts w:ascii="Tahoma" w:hAnsi="Tahoma" w:cs="Tahoma"/>
          <w:b w:val="0"/>
          <w:bCs w:val="0"/>
          <w:sz w:val="20"/>
        </w:rPr>
        <w:t>ok</w:t>
      </w:r>
      <w:r>
        <w:rPr>
          <w:rFonts w:ascii="Tahoma" w:hAnsi="Tahoma" w:cs="Tahoma"/>
          <w:b w:val="0"/>
          <w:bCs w:val="0"/>
          <w:sz w:val="20"/>
        </w:rPr>
        <w:t xml:space="preserve"> </w:t>
      </w:r>
      <w:r w:rsidR="002642EF">
        <w:rPr>
          <w:rFonts w:ascii="Tahoma" w:hAnsi="Tahoma" w:cs="Tahoma"/>
          <w:b w:val="0"/>
          <w:bCs w:val="0"/>
          <w:sz w:val="20"/>
        </w:rPr>
        <w:t>202</w:t>
      </w:r>
      <w:r w:rsidR="00B50E08">
        <w:rPr>
          <w:rFonts w:ascii="Tahoma" w:hAnsi="Tahoma" w:cs="Tahoma"/>
          <w:b w:val="0"/>
          <w:bCs w:val="0"/>
          <w:sz w:val="20"/>
        </w:rPr>
        <w:t>7</w:t>
      </w:r>
      <w:r w:rsidR="002642EF">
        <w:rPr>
          <w:rFonts w:ascii="Tahoma" w:hAnsi="Tahoma" w:cs="Tahoma"/>
          <w:b w:val="0"/>
          <w:bCs w:val="0"/>
          <w:sz w:val="20"/>
        </w:rPr>
        <w:t xml:space="preserve"> </w:t>
      </w:r>
      <w:r>
        <w:rPr>
          <w:rFonts w:ascii="Tahoma" w:hAnsi="Tahoma" w:cs="Tahoma"/>
          <w:b w:val="0"/>
          <w:bCs w:val="0"/>
          <w:sz w:val="20"/>
        </w:rPr>
        <w:t>a</w:t>
      </w:r>
      <w:r w:rsidR="00F64115">
        <w:rPr>
          <w:rFonts w:ascii="Tahoma" w:hAnsi="Tahoma" w:cs="Tahoma"/>
          <w:b w:val="0"/>
          <w:bCs w:val="0"/>
          <w:sz w:val="20"/>
        </w:rPr>
        <w:t> </w:t>
      </w:r>
      <w:r>
        <w:rPr>
          <w:rFonts w:ascii="Tahoma" w:hAnsi="Tahoma" w:cs="Tahoma"/>
          <w:b w:val="0"/>
          <w:bCs w:val="0"/>
          <w:sz w:val="20"/>
        </w:rPr>
        <w:t>na</w:t>
      </w:r>
      <w:r w:rsidR="00F64115">
        <w:rPr>
          <w:rFonts w:ascii="Tahoma" w:hAnsi="Tahoma" w:cs="Tahoma"/>
          <w:b w:val="0"/>
          <w:bCs w:val="0"/>
          <w:sz w:val="20"/>
        </w:rPr>
        <w:t> </w:t>
      </w:r>
      <w:r>
        <w:rPr>
          <w:rFonts w:ascii="Tahoma" w:hAnsi="Tahoma" w:cs="Tahoma"/>
          <w:b w:val="0"/>
          <w:bCs w:val="0"/>
          <w:sz w:val="20"/>
        </w:rPr>
        <w:t>případné financování služby v rámci individuálního projektu kraje</w:t>
      </w:r>
      <w:r w:rsidR="009C6D77" w:rsidRPr="009C6D77">
        <w:rPr>
          <w:rFonts w:ascii="Tahoma" w:hAnsi="Tahoma" w:cs="Tahoma"/>
          <w:b w:val="0"/>
          <w:bCs w:val="0"/>
          <w:sz w:val="20"/>
        </w:rPr>
        <w:t xml:space="preserve"> nebo z jiného zdroje nahrazujícího prostředky Dotačního programu</w:t>
      </w:r>
      <w:r w:rsidR="009C6D77">
        <w:rPr>
          <w:rFonts w:ascii="Tahoma" w:hAnsi="Tahoma" w:cs="Tahoma"/>
          <w:b w:val="0"/>
          <w:bCs w:val="0"/>
          <w:sz w:val="20"/>
        </w:rPr>
        <w:t>.</w:t>
      </w:r>
    </w:p>
    <w:p w14:paraId="50D3F249" w14:textId="77777777" w:rsidR="000D3E8A" w:rsidRDefault="000D3E8A" w:rsidP="000D3E8A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</w:rPr>
      </w:pPr>
    </w:p>
    <w:p w14:paraId="6E4A76ED" w14:textId="77777777" w:rsidR="000D3E8A" w:rsidRDefault="000D3E8A" w:rsidP="00EB3E97">
      <w:pPr>
        <w:pStyle w:val="Zkladntext"/>
        <w:spacing w:before="360"/>
        <w:jc w:val="center"/>
        <w:rPr>
          <w:rFonts w:ascii="Tahoma" w:hAnsi="Tahoma" w:cs="Tahoma"/>
          <w:sz w:val="20"/>
        </w:rPr>
      </w:pPr>
    </w:p>
    <w:p w14:paraId="689BBBC2" w14:textId="37EF317E" w:rsidR="00EB3E97" w:rsidRDefault="00EB3E97" w:rsidP="000D3E8A">
      <w:pPr>
        <w:pStyle w:val="Zkladntext"/>
        <w:spacing w:before="48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V.</w:t>
      </w:r>
    </w:p>
    <w:p w14:paraId="397EFAB6" w14:textId="77777777" w:rsidR="00EB3E97" w:rsidRDefault="00EB3E97" w:rsidP="00EB3E97">
      <w:pPr>
        <w:pStyle w:val="Zkladntext"/>
        <w:ind w:left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ZÁVAZKY SMLUVNÍCH STRAN</w:t>
      </w:r>
    </w:p>
    <w:p w14:paraId="5764EDE9" w14:textId="2D2EB168" w:rsidR="00EB3E97" w:rsidRDefault="00EB3E97" w:rsidP="00EB3E97">
      <w:pPr>
        <w:pStyle w:val="Zkladntext"/>
        <w:numPr>
          <w:ilvl w:val="0"/>
          <w:numId w:val="2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Poskytovatel se zavazuje poskytnout příjemci dotaci na služby převodem na účet příjemce uvedený v čl. I této smlouvy ve dvou splátkách za podmínky, že poskytovatel obdrží dotaci z kapitoly 313 – MPSV státního rozpočtu na r</w:t>
      </w:r>
      <w:r w:rsidR="00F72AAC">
        <w:rPr>
          <w:rFonts w:ascii="Tahoma" w:hAnsi="Tahoma" w:cs="Tahoma"/>
          <w:b w:val="0"/>
          <w:bCs w:val="0"/>
          <w:sz w:val="20"/>
        </w:rPr>
        <w:t>ok</w:t>
      </w:r>
      <w:r>
        <w:rPr>
          <w:rFonts w:ascii="Tahoma" w:hAnsi="Tahoma" w:cs="Tahoma"/>
          <w:b w:val="0"/>
          <w:bCs w:val="0"/>
          <w:sz w:val="20"/>
        </w:rPr>
        <w:t xml:space="preserve"> </w:t>
      </w:r>
      <w:r w:rsidR="002642EF">
        <w:rPr>
          <w:rFonts w:ascii="Tahoma" w:hAnsi="Tahoma" w:cs="Tahoma"/>
          <w:b w:val="0"/>
          <w:bCs w:val="0"/>
          <w:sz w:val="20"/>
        </w:rPr>
        <w:t>202</w:t>
      </w:r>
      <w:r w:rsidR="00B50E08">
        <w:rPr>
          <w:rFonts w:ascii="Tahoma" w:hAnsi="Tahoma" w:cs="Tahoma"/>
          <w:b w:val="0"/>
          <w:bCs w:val="0"/>
          <w:sz w:val="20"/>
        </w:rPr>
        <w:t>7</w:t>
      </w:r>
      <w:r>
        <w:rPr>
          <w:rFonts w:ascii="Tahoma" w:hAnsi="Tahoma" w:cs="Tahoma"/>
          <w:b w:val="0"/>
          <w:bCs w:val="0"/>
          <w:sz w:val="20"/>
        </w:rPr>
        <w:t>, takto:</w:t>
      </w:r>
    </w:p>
    <w:p w14:paraId="5607DCA9" w14:textId="72DB83D6" w:rsidR="00EB3E97" w:rsidRPr="00644929" w:rsidRDefault="00EB3E97" w:rsidP="00EB3E97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644929">
        <w:rPr>
          <w:rFonts w:ascii="Tahoma" w:hAnsi="Tahoma" w:cs="Tahoma"/>
          <w:bCs/>
          <w:sz w:val="20"/>
        </w:rPr>
        <w:t xml:space="preserve">první splátka ve výši maximálně 60 % částky dotace dle čl. IV této smlouvy, tedy maximálně Kč </w:t>
      </w:r>
      <w:proofErr w:type="gramStart"/>
      <w:r w:rsidRPr="00644929">
        <w:rPr>
          <w:rFonts w:ascii="Tahoma" w:hAnsi="Tahoma" w:cs="Tahoma"/>
          <w:bCs/>
          <w:sz w:val="20"/>
        </w:rPr>
        <w:t>…,--</w:t>
      </w:r>
      <w:proofErr w:type="gramEnd"/>
      <w:r w:rsidRPr="00644929">
        <w:rPr>
          <w:rFonts w:ascii="Tahoma" w:hAnsi="Tahoma" w:cs="Tahoma"/>
          <w:bCs/>
          <w:sz w:val="20"/>
        </w:rPr>
        <w:t xml:space="preserve"> (slovy … korun českých), bude na účet příjemce převedena nejpozději do 30 dnů od</w:t>
      </w:r>
      <w:r w:rsidR="00F64115">
        <w:rPr>
          <w:rFonts w:ascii="Tahoma" w:hAnsi="Tahoma" w:cs="Tahoma"/>
          <w:bCs/>
          <w:sz w:val="20"/>
        </w:rPr>
        <w:t> </w:t>
      </w:r>
      <w:r w:rsidRPr="00644929">
        <w:rPr>
          <w:rFonts w:ascii="Tahoma" w:hAnsi="Tahoma" w:cs="Tahoma"/>
          <w:bCs/>
          <w:sz w:val="20"/>
        </w:rPr>
        <w:t>nabytí účinnosti této smlouvy. V případě, že ke dni nabytí účinnosti smlouvy poskytovatel neobdrží splátku dotace z </w:t>
      </w:r>
      <w:r w:rsidRPr="000E1D80">
        <w:rPr>
          <w:rFonts w:ascii="Tahoma" w:hAnsi="Tahoma" w:cs="Tahoma"/>
          <w:bCs/>
          <w:sz w:val="20"/>
        </w:rPr>
        <w:t>kapitoly</w:t>
      </w:r>
      <w:r w:rsidRPr="00644929">
        <w:rPr>
          <w:rFonts w:ascii="Tahoma" w:hAnsi="Tahoma" w:cs="Tahoma"/>
          <w:bCs/>
          <w:sz w:val="20"/>
        </w:rPr>
        <w:t xml:space="preserve"> 313 – MPSV státního rozpočtu na r</w:t>
      </w:r>
      <w:r w:rsidR="00F72AAC">
        <w:rPr>
          <w:rFonts w:ascii="Tahoma" w:hAnsi="Tahoma" w:cs="Tahoma"/>
          <w:bCs/>
          <w:sz w:val="20"/>
        </w:rPr>
        <w:t>ok</w:t>
      </w:r>
      <w:r w:rsidRPr="00644929">
        <w:rPr>
          <w:rFonts w:ascii="Tahoma" w:hAnsi="Tahoma" w:cs="Tahoma"/>
          <w:bCs/>
          <w:sz w:val="20"/>
        </w:rPr>
        <w:t xml:space="preserve"> </w:t>
      </w:r>
      <w:r w:rsidR="002642EF" w:rsidRPr="00644929">
        <w:rPr>
          <w:rFonts w:ascii="Tahoma" w:hAnsi="Tahoma" w:cs="Tahoma"/>
          <w:bCs/>
          <w:sz w:val="20"/>
        </w:rPr>
        <w:t>20</w:t>
      </w:r>
      <w:r w:rsidR="002642EF">
        <w:rPr>
          <w:rFonts w:ascii="Tahoma" w:hAnsi="Tahoma" w:cs="Tahoma"/>
          <w:bCs/>
          <w:sz w:val="20"/>
        </w:rPr>
        <w:t>2</w:t>
      </w:r>
      <w:r w:rsidR="00270A86">
        <w:rPr>
          <w:rFonts w:ascii="Tahoma" w:hAnsi="Tahoma" w:cs="Tahoma"/>
          <w:bCs/>
          <w:sz w:val="20"/>
        </w:rPr>
        <w:t>7</w:t>
      </w:r>
      <w:r>
        <w:rPr>
          <w:rFonts w:ascii="Tahoma" w:hAnsi="Tahoma" w:cs="Tahoma"/>
          <w:bCs/>
          <w:sz w:val="20"/>
        </w:rPr>
        <w:t>,</w:t>
      </w:r>
      <w:r w:rsidRPr="00644929">
        <w:rPr>
          <w:rFonts w:ascii="Tahoma" w:hAnsi="Tahoma" w:cs="Tahoma"/>
          <w:bCs/>
          <w:sz w:val="20"/>
        </w:rPr>
        <w:t xml:space="preserve"> bude první splátka dotace poskytnuta příjemci nejpozději do 30 dnů ode dne, kdy poskytovatel obdrží splátku dotace ze</w:t>
      </w:r>
      <w:r w:rsidR="004577AB">
        <w:rPr>
          <w:rFonts w:ascii="Tahoma" w:hAnsi="Tahoma" w:cs="Tahoma"/>
          <w:bCs/>
          <w:sz w:val="20"/>
        </w:rPr>
        <w:t> </w:t>
      </w:r>
      <w:r w:rsidRPr="00644929">
        <w:rPr>
          <w:rFonts w:ascii="Tahoma" w:hAnsi="Tahoma" w:cs="Tahoma"/>
          <w:bCs/>
          <w:sz w:val="20"/>
        </w:rPr>
        <w:t>státního rozpočtu,</w:t>
      </w:r>
    </w:p>
    <w:p w14:paraId="06A91125" w14:textId="014C9B2B" w:rsidR="00EB3E97" w:rsidRPr="00B15F10" w:rsidRDefault="00EB3E97" w:rsidP="00B15F10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644929">
        <w:rPr>
          <w:rFonts w:ascii="Tahoma" w:hAnsi="Tahoma" w:cs="Tahoma"/>
          <w:bCs/>
          <w:sz w:val="20"/>
        </w:rPr>
        <w:t xml:space="preserve">druhá splátka ve výši zbývající nevyplacené částky dotace dle čl. IV této smlouvy bude na účet příjemce převedena </w:t>
      </w:r>
      <w:bookmarkStart w:id="3" w:name="_Hlk207367400"/>
      <w:r w:rsidRPr="00644929">
        <w:rPr>
          <w:rFonts w:ascii="Tahoma" w:hAnsi="Tahoma" w:cs="Tahoma"/>
          <w:bCs/>
          <w:sz w:val="20"/>
        </w:rPr>
        <w:t>nejpozději do 30 dnů ode dne, kdy poskytovatel obdrží další splátku dotace z kapitoly 313</w:t>
      </w:r>
      <w:r w:rsidR="0019715F">
        <w:rPr>
          <w:rFonts w:ascii="Tahoma" w:hAnsi="Tahoma" w:cs="Tahoma"/>
          <w:bCs/>
          <w:sz w:val="20"/>
        </w:rPr>
        <w:t xml:space="preserve"> -</w:t>
      </w:r>
      <w:r w:rsidR="0019715F" w:rsidRPr="0019715F">
        <w:rPr>
          <w:rFonts w:ascii="Tahoma" w:hAnsi="Tahoma" w:cs="Tahoma"/>
          <w:bCs/>
          <w:sz w:val="20"/>
        </w:rPr>
        <w:t xml:space="preserve"> </w:t>
      </w:r>
      <w:r w:rsidR="0019715F" w:rsidRPr="00644929">
        <w:rPr>
          <w:rFonts w:ascii="Tahoma" w:hAnsi="Tahoma" w:cs="Tahoma"/>
          <w:bCs/>
          <w:sz w:val="20"/>
        </w:rPr>
        <w:t>MPSV státního rozpočtu</w:t>
      </w:r>
      <w:r w:rsidRPr="00644929">
        <w:rPr>
          <w:rFonts w:ascii="Tahoma" w:hAnsi="Tahoma" w:cs="Tahoma"/>
          <w:bCs/>
          <w:sz w:val="20"/>
        </w:rPr>
        <w:t xml:space="preserve"> na rok </w:t>
      </w:r>
      <w:r w:rsidR="002642EF" w:rsidRPr="00644929">
        <w:rPr>
          <w:rFonts w:ascii="Tahoma" w:hAnsi="Tahoma" w:cs="Tahoma"/>
          <w:bCs/>
          <w:sz w:val="20"/>
        </w:rPr>
        <w:t>20</w:t>
      </w:r>
      <w:r w:rsidR="002642EF">
        <w:rPr>
          <w:rFonts w:ascii="Tahoma" w:hAnsi="Tahoma" w:cs="Tahoma"/>
          <w:bCs/>
          <w:sz w:val="20"/>
        </w:rPr>
        <w:t>2</w:t>
      </w:r>
      <w:bookmarkEnd w:id="3"/>
      <w:r w:rsidR="001A0895">
        <w:rPr>
          <w:rFonts w:ascii="Tahoma" w:hAnsi="Tahoma" w:cs="Tahoma"/>
          <w:bCs/>
          <w:sz w:val="20"/>
        </w:rPr>
        <w:t>7</w:t>
      </w:r>
      <w:r w:rsidR="000C7DCB">
        <w:rPr>
          <w:rFonts w:ascii="Tahoma" w:hAnsi="Tahoma" w:cs="Tahoma"/>
          <w:bCs/>
          <w:sz w:val="20"/>
        </w:rPr>
        <w:t>.</w:t>
      </w:r>
    </w:p>
    <w:p w14:paraId="13841E30" w14:textId="77777777" w:rsidR="00E55126" w:rsidRDefault="00E55126" w:rsidP="00B77CEB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i/>
          <w:iCs/>
          <w:color w:val="3366FF"/>
          <w:sz w:val="20"/>
        </w:rPr>
      </w:pPr>
    </w:p>
    <w:p w14:paraId="654A8E7D" w14:textId="78669C39" w:rsidR="005F5F22" w:rsidRPr="005F5F22" w:rsidRDefault="005F5F22" w:rsidP="00B77CEB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</w:rPr>
      </w:pPr>
      <w:r w:rsidRPr="0031273C">
        <w:rPr>
          <w:rFonts w:ascii="Tahoma" w:hAnsi="Tahoma" w:cs="Tahoma"/>
          <w:b w:val="0"/>
          <w:bCs w:val="0"/>
          <w:i/>
          <w:iCs/>
          <w:color w:val="3366FF"/>
          <w:sz w:val="20"/>
        </w:rPr>
        <w:t>VARIANTA PRO</w:t>
      </w:r>
      <w:r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 </w:t>
      </w:r>
      <w:r w:rsidR="00E55126">
        <w:rPr>
          <w:rFonts w:ascii="Tahoma" w:hAnsi="Tahoma" w:cs="Tahoma"/>
          <w:b w:val="0"/>
          <w:bCs w:val="0"/>
          <w:i/>
          <w:iCs/>
          <w:color w:val="3366FF"/>
          <w:sz w:val="20"/>
        </w:rPr>
        <w:t>PŘÍPAD, KDY BYL NA MAJETEK PŘÍJEMCE NEBO JEHO OVLÁDAJÍCÍ OSOBY PROHLÁŠEN KONKURS NEBO BYLO ZAHÁJENO INSOLVENČNÍ ŘÍZENÍ</w:t>
      </w:r>
    </w:p>
    <w:p w14:paraId="6363C79C" w14:textId="2ADC38E1" w:rsidR="00335F77" w:rsidRDefault="003470A1" w:rsidP="00B77CEB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V případě, kdy</w:t>
      </w:r>
      <w:r w:rsidR="00A8549A">
        <w:rPr>
          <w:rFonts w:ascii="Tahoma" w:hAnsi="Tahoma" w:cs="Tahoma"/>
          <w:b w:val="0"/>
          <w:bCs w:val="0"/>
          <w:sz w:val="20"/>
        </w:rPr>
        <w:t xml:space="preserve"> b</w:t>
      </w:r>
      <w:r w:rsidR="00A8549A" w:rsidRPr="00A8549A">
        <w:rPr>
          <w:rFonts w:ascii="Tahoma" w:hAnsi="Tahoma" w:cs="Tahoma"/>
          <w:b w:val="0"/>
          <w:bCs w:val="0"/>
          <w:sz w:val="20"/>
        </w:rPr>
        <w:t xml:space="preserve">yl </w:t>
      </w:r>
      <w:r w:rsidR="00A8549A">
        <w:rPr>
          <w:rFonts w:ascii="Tahoma" w:hAnsi="Tahoma" w:cs="Tahoma"/>
          <w:b w:val="0"/>
          <w:bCs w:val="0"/>
          <w:sz w:val="20"/>
        </w:rPr>
        <w:t xml:space="preserve">na majetek příjemce nebo jeho ovládající osoby </w:t>
      </w:r>
      <w:r w:rsidR="00335F77">
        <w:rPr>
          <w:rFonts w:ascii="Tahoma" w:hAnsi="Tahoma" w:cs="Tahoma"/>
          <w:b w:val="0"/>
          <w:bCs w:val="0"/>
          <w:sz w:val="20"/>
        </w:rPr>
        <w:t>ve smyslu § 74 zákona č. 90/2012 Sb.,</w:t>
      </w:r>
      <w:r w:rsidR="00335F77" w:rsidRPr="00335F77">
        <w:t xml:space="preserve"> </w:t>
      </w:r>
      <w:r w:rsidR="00335F77" w:rsidRPr="00335F77">
        <w:rPr>
          <w:rFonts w:ascii="Tahoma" w:hAnsi="Tahoma" w:cs="Tahoma"/>
          <w:b w:val="0"/>
          <w:bCs w:val="0"/>
          <w:sz w:val="20"/>
        </w:rPr>
        <w:t>o obchodních společnostech a družstvech (zákon o obchodních korporacích)</w:t>
      </w:r>
      <w:r w:rsidR="00335F77">
        <w:rPr>
          <w:rFonts w:ascii="Tahoma" w:hAnsi="Tahoma" w:cs="Tahoma"/>
          <w:b w:val="0"/>
          <w:bCs w:val="0"/>
          <w:sz w:val="20"/>
        </w:rPr>
        <w:t xml:space="preserve">, </w:t>
      </w:r>
      <w:r w:rsidR="00A8549A" w:rsidRPr="00A8549A">
        <w:rPr>
          <w:rFonts w:ascii="Tahoma" w:hAnsi="Tahoma" w:cs="Tahoma"/>
          <w:b w:val="0"/>
          <w:bCs w:val="0"/>
          <w:sz w:val="20"/>
        </w:rPr>
        <w:t>prohlášen konkurs nebo bylo zahájeno insolvenční řízení</w:t>
      </w:r>
      <w:r w:rsidR="00A8549A">
        <w:rPr>
          <w:rFonts w:ascii="Tahoma" w:hAnsi="Tahoma" w:cs="Tahoma"/>
          <w:b w:val="0"/>
          <w:bCs w:val="0"/>
          <w:sz w:val="20"/>
        </w:rPr>
        <w:t xml:space="preserve">, </w:t>
      </w:r>
      <w:r w:rsidR="001712A9">
        <w:rPr>
          <w:rFonts w:ascii="Tahoma" w:hAnsi="Tahoma" w:cs="Tahoma"/>
          <w:b w:val="0"/>
          <w:bCs w:val="0"/>
          <w:sz w:val="20"/>
        </w:rPr>
        <w:t>se p</w:t>
      </w:r>
      <w:r w:rsidR="00A8549A">
        <w:rPr>
          <w:rFonts w:ascii="Tahoma" w:hAnsi="Tahoma" w:cs="Tahoma"/>
          <w:b w:val="0"/>
          <w:bCs w:val="0"/>
          <w:sz w:val="20"/>
        </w:rPr>
        <w:t xml:space="preserve">oskytovatel </w:t>
      </w:r>
      <w:r w:rsidR="00226257">
        <w:rPr>
          <w:rFonts w:ascii="Tahoma" w:hAnsi="Tahoma" w:cs="Tahoma"/>
          <w:b w:val="0"/>
          <w:bCs w:val="0"/>
          <w:sz w:val="20"/>
        </w:rPr>
        <w:t xml:space="preserve">zavazuje </w:t>
      </w:r>
      <w:r w:rsidR="00A8549A">
        <w:rPr>
          <w:rFonts w:ascii="Tahoma" w:hAnsi="Tahoma" w:cs="Tahoma"/>
          <w:b w:val="0"/>
          <w:bCs w:val="0"/>
          <w:sz w:val="20"/>
        </w:rPr>
        <w:t>poskytnout příjemci dotaci na služby převodem na účet příjemce uvedený v čl. I této smlouvy</w:t>
      </w:r>
      <w:r w:rsidR="00335F77">
        <w:rPr>
          <w:rFonts w:ascii="Tahoma" w:hAnsi="Tahoma" w:cs="Tahoma"/>
          <w:b w:val="0"/>
          <w:bCs w:val="0"/>
          <w:sz w:val="20"/>
        </w:rPr>
        <w:t xml:space="preserve"> ve splátkách, za podmínky, že poskytovatel obdrží dotaci z kapitoly 313 – MPSV státního rozpočtu na rok 202</w:t>
      </w:r>
      <w:r w:rsidR="00B50E08">
        <w:rPr>
          <w:rFonts w:ascii="Tahoma" w:hAnsi="Tahoma" w:cs="Tahoma"/>
          <w:b w:val="0"/>
          <w:bCs w:val="0"/>
          <w:sz w:val="20"/>
        </w:rPr>
        <w:t>7</w:t>
      </w:r>
      <w:r w:rsidR="00335F77">
        <w:rPr>
          <w:rFonts w:ascii="Tahoma" w:hAnsi="Tahoma" w:cs="Tahoma"/>
          <w:b w:val="0"/>
          <w:bCs w:val="0"/>
          <w:sz w:val="20"/>
        </w:rPr>
        <w:t>, takto:</w:t>
      </w:r>
      <w:r w:rsidR="00A8549A">
        <w:rPr>
          <w:rFonts w:ascii="Tahoma" w:hAnsi="Tahoma" w:cs="Tahoma"/>
          <w:b w:val="0"/>
          <w:bCs w:val="0"/>
          <w:sz w:val="20"/>
        </w:rPr>
        <w:t xml:space="preserve"> </w:t>
      </w:r>
    </w:p>
    <w:p w14:paraId="49A73AE5" w14:textId="2591A463" w:rsidR="00335F77" w:rsidRDefault="00335F77" w:rsidP="0031273C">
      <w:pPr>
        <w:pStyle w:val="Zkladntext"/>
        <w:numPr>
          <w:ilvl w:val="0"/>
          <w:numId w:val="30"/>
        </w:numPr>
        <w:spacing w:before="120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první splátka ve výši maximálně 5/12 částky dotace </w:t>
      </w:r>
      <w:r w:rsidRPr="00335F77">
        <w:rPr>
          <w:rFonts w:ascii="Tahoma" w:hAnsi="Tahoma" w:cs="Tahoma"/>
          <w:b w:val="0"/>
          <w:bCs w:val="0"/>
          <w:sz w:val="20"/>
        </w:rPr>
        <w:t xml:space="preserve">dle čl. IV této smlouvy, tedy maximálně Kč </w:t>
      </w:r>
      <w:proofErr w:type="gramStart"/>
      <w:r w:rsidRPr="00335F77">
        <w:rPr>
          <w:rFonts w:ascii="Tahoma" w:hAnsi="Tahoma" w:cs="Tahoma"/>
          <w:b w:val="0"/>
          <w:bCs w:val="0"/>
          <w:sz w:val="20"/>
        </w:rPr>
        <w:t>…,--</w:t>
      </w:r>
      <w:proofErr w:type="gramEnd"/>
      <w:r w:rsidRPr="00335F77">
        <w:rPr>
          <w:rFonts w:ascii="Tahoma" w:hAnsi="Tahoma" w:cs="Tahoma"/>
          <w:b w:val="0"/>
          <w:bCs w:val="0"/>
          <w:sz w:val="20"/>
        </w:rPr>
        <w:t xml:space="preserve"> (slovy … korun českých), bude na účet příjemce převedena nejpozději do 30 dnů od nabytí účinnosti této smlouvy. V případě, že ke dni nabytí účinnosti smlouvy poskytovatel neobdrží splátku dotace z kapitoly 313 – MPSV státního rozpočtu na rok 202</w:t>
      </w:r>
      <w:r w:rsidR="00270A86">
        <w:rPr>
          <w:rFonts w:ascii="Tahoma" w:hAnsi="Tahoma" w:cs="Tahoma"/>
          <w:b w:val="0"/>
          <w:bCs w:val="0"/>
          <w:sz w:val="20"/>
        </w:rPr>
        <w:t>7</w:t>
      </w:r>
      <w:r w:rsidRPr="00335F77">
        <w:rPr>
          <w:rFonts w:ascii="Tahoma" w:hAnsi="Tahoma" w:cs="Tahoma"/>
          <w:b w:val="0"/>
          <w:bCs w:val="0"/>
          <w:sz w:val="20"/>
        </w:rPr>
        <w:t>, bude první splátka dotace poskytnuta příjemci nejpozději do 30 dnů ode dne, kdy poskytovatel obdrží splátku dotace ze státního rozpočtu,</w:t>
      </w:r>
    </w:p>
    <w:p w14:paraId="77B8CEE6" w14:textId="1FB57ABB" w:rsidR="00335F77" w:rsidRDefault="00335F77" w:rsidP="00226257">
      <w:pPr>
        <w:pStyle w:val="Zkladntext"/>
        <w:numPr>
          <w:ilvl w:val="0"/>
          <w:numId w:val="30"/>
        </w:numPr>
        <w:spacing w:before="120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zbývající nevyplacená částka </w:t>
      </w:r>
      <w:r w:rsidRPr="0031273C">
        <w:rPr>
          <w:rFonts w:ascii="Tahoma" w:hAnsi="Tahoma" w:cs="Tahoma"/>
          <w:b w:val="0"/>
          <w:bCs w:val="0"/>
          <w:sz w:val="20"/>
        </w:rPr>
        <w:t xml:space="preserve">dotace dle čl. IV této smlouvy </w:t>
      </w:r>
      <w:r w:rsidR="00A27438" w:rsidRPr="00A27438">
        <w:rPr>
          <w:rFonts w:ascii="Tahoma" w:hAnsi="Tahoma" w:cs="Tahoma"/>
          <w:b w:val="0"/>
          <w:bCs w:val="0"/>
          <w:sz w:val="20"/>
        </w:rPr>
        <w:t xml:space="preserve">bude příjemci vyplácena formou měsíčních splátek ve výši 1/12 celkové částky dotace. Každá splátka bude </w:t>
      </w:r>
      <w:r w:rsidR="00150D97">
        <w:rPr>
          <w:rFonts w:ascii="Tahoma" w:hAnsi="Tahoma" w:cs="Tahoma"/>
          <w:b w:val="0"/>
          <w:bCs w:val="0"/>
          <w:sz w:val="20"/>
        </w:rPr>
        <w:t>odepsána z účtu poskytovatele</w:t>
      </w:r>
      <w:r w:rsidR="00A27438" w:rsidRPr="00A27438">
        <w:rPr>
          <w:rFonts w:ascii="Tahoma" w:hAnsi="Tahoma" w:cs="Tahoma"/>
          <w:b w:val="0"/>
          <w:bCs w:val="0"/>
          <w:sz w:val="20"/>
        </w:rPr>
        <w:t xml:space="preserve"> nejpozději 25. dne kalendářního měsíce, počínaje měsícem následujícím po měsíci, ve kterém byla převedena první splátka dle písm. </w:t>
      </w:r>
      <w:r w:rsidR="00944F9D">
        <w:rPr>
          <w:rFonts w:ascii="Tahoma" w:hAnsi="Tahoma" w:cs="Tahoma"/>
          <w:b w:val="0"/>
          <w:bCs w:val="0"/>
          <w:sz w:val="20"/>
        </w:rPr>
        <w:t>a</w:t>
      </w:r>
      <w:r w:rsidR="00A27438" w:rsidRPr="00A27438">
        <w:rPr>
          <w:rFonts w:ascii="Tahoma" w:hAnsi="Tahoma" w:cs="Tahoma"/>
          <w:b w:val="0"/>
          <w:bCs w:val="0"/>
          <w:sz w:val="20"/>
        </w:rPr>
        <w:t xml:space="preserve">) tohoto odstavce. Poslední splátka, kterou bude doplacena celková výše dotace, bude </w:t>
      </w:r>
      <w:r w:rsidR="00150D97">
        <w:rPr>
          <w:rFonts w:ascii="Tahoma" w:hAnsi="Tahoma" w:cs="Tahoma"/>
          <w:b w:val="0"/>
          <w:bCs w:val="0"/>
          <w:sz w:val="20"/>
        </w:rPr>
        <w:t>odepsána z účtu poskytovatele</w:t>
      </w:r>
      <w:r w:rsidR="00A27438" w:rsidRPr="00A27438">
        <w:rPr>
          <w:rFonts w:ascii="Tahoma" w:hAnsi="Tahoma" w:cs="Tahoma"/>
          <w:b w:val="0"/>
          <w:bCs w:val="0"/>
          <w:sz w:val="20"/>
        </w:rPr>
        <w:t xml:space="preserve"> nejpozději dne 25.</w:t>
      </w:r>
      <w:r w:rsidR="00150D97">
        <w:rPr>
          <w:rFonts w:ascii="Tahoma" w:hAnsi="Tahoma" w:cs="Tahoma"/>
          <w:b w:val="0"/>
          <w:bCs w:val="0"/>
          <w:sz w:val="20"/>
        </w:rPr>
        <w:t xml:space="preserve"> 11. 202</w:t>
      </w:r>
      <w:r w:rsidR="00B50E08">
        <w:rPr>
          <w:rFonts w:ascii="Tahoma" w:hAnsi="Tahoma" w:cs="Tahoma"/>
          <w:b w:val="0"/>
          <w:bCs w:val="0"/>
          <w:sz w:val="20"/>
        </w:rPr>
        <w:t>7</w:t>
      </w:r>
      <w:r w:rsidR="00A27438" w:rsidRPr="00A27438">
        <w:rPr>
          <w:rFonts w:ascii="Tahoma" w:hAnsi="Tahoma" w:cs="Tahoma"/>
          <w:b w:val="0"/>
          <w:bCs w:val="0"/>
          <w:sz w:val="20"/>
        </w:rPr>
        <w:t>.</w:t>
      </w:r>
      <w:r w:rsidR="00150D97">
        <w:rPr>
          <w:rFonts w:ascii="Tahoma" w:hAnsi="Tahoma" w:cs="Tahoma"/>
          <w:b w:val="0"/>
          <w:bCs w:val="0"/>
          <w:sz w:val="20"/>
        </w:rPr>
        <w:t xml:space="preserve"> V případě, že poskytovatel ne</w:t>
      </w:r>
      <w:r w:rsidR="00150D97" w:rsidRPr="00150D97">
        <w:rPr>
          <w:rFonts w:ascii="Tahoma" w:hAnsi="Tahoma" w:cs="Tahoma"/>
          <w:b w:val="0"/>
          <w:bCs w:val="0"/>
          <w:sz w:val="20"/>
        </w:rPr>
        <w:t>obdrží další splátku dotace z kapitoly 313 - MPSV státního rozpočtu na rok 202</w:t>
      </w:r>
      <w:r w:rsidR="00B50E08">
        <w:rPr>
          <w:rFonts w:ascii="Tahoma" w:hAnsi="Tahoma" w:cs="Tahoma"/>
          <w:b w:val="0"/>
          <w:bCs w:val="0"/>
          <w:sz w:val="20"/>
        </w:rPr>
        <w:t>7</w:t>
      </w:r>
      <w:r w:rsidR="00150D97">
        <w:rPr>
          <w:rFonts w:ascii="Tahoma" w:hAnsi="Tahoma" w:cs="Tahoma"/>
          <w:b w:val="0"/>
          <w:bCs w:val="0"/>
          <w:sz w:val="20"/>
        </w:rPr>
        <w:t xml:space="preserve"> v měsíci</w:t>
      </w:r>
      <w:r w:rsidR="00150D97" w:rsidRPr="00150D97">
        <w:rPr>
          <w:rFonts w:ascii="Tahoma" w:hAnsi="Tahoma" w:cs="Tahoma"/>
          <w:b w:val="0"/>
          <w:bCs w:val="0"/>
          <w:sz w:val="20"/>
        </w:rPr>
        <w:t xml:space="preserve"> </w:t>
      </w:r>
      <w:r w:rsidR="00150D97" w:rsidRPr="00A27438">
        <w:rPr>
          <w:rFonts w:ascii="Tahoma" w:hAnsi="Tahoma" w:cs="Tahoma"/>
          <w:b w:val="0"/>
          <w:bCs w:val="0"/>
          <w:sz w:val="20"/>
        </w:rPr>
        <w:t xml:space="preserve">následujícím po měsíci, ve kterém byla převedena první splátka dle písm. </w:t>
      </w:r>
      <w:r w:rsidR="00F600DA">
        <w:rPr>
          <w:rFonts w:ascii="Tahoma" w:hAnsi="Tahoma" w:cs="Tahoma"/>
          <w:b w:val="0"/>
          <w:bCs w:val="0"/>
          <w:sz w:val="20"/>
        </w:rPr>
        <w:t>a</w:t>
      </w:r>
      <w:r w:rsidR="00150D97" w:rsidRPr="00A27438">
        <w:rPr>
          <w:rFonts w:ascii="Tahoma" w:hAnsi="Tahoma" w:cs="Tahoma"/>
          <w:b w:val="0"/>
          <w:bCs w:val="0"/>
          <w:sz w:val="20"/>
        </w:rPr>
        <w:t>) tohoto odstavce</w:t>
      </w:r>
      <w:r w:rsidR="00150D97">
        <w:rPr>
          <w:rFonts w:ascii="Tahoma" w:hAnsi="Tahoma" w:cs="Tahoma"/>
          <w:b w:val="0"/>
          <w:bCs w:val="0"/>
          <w:sz w:val="20"/>
        </w:rPr>
        <w:t xml:space="preserve">, </w:t>
      </w:r>
      <w:r w:rsidR="00CE427D">
        <w:rPr>
          <w:rFonts w:ascii="Tahoma" w:hAnsi="Tahoma" w:cs="Tahoma"/>
          <w:b w:val="0"/>
          <w:bCs w:val="0"/>
          <w:sz w:val="20"/>
        </w:rPr>
        <w:t xml:space="preserve">začnou být splátky zbývající nevyplacené částky dotace dle čl. IV této smlouvy příjemci vypláceny </w:t>
      </w:r>
      <w:r w:rsidR="00CE427D" w:rsidRPr="00CE427D">
        <w:rPr>
          <w:rFonts w:ascii="Tahoma" w:hAnsi="Tahoma" w:cs="Tahoma"/>
          <w:b w:val="0"/>
          <w:bCs w:val="0"/>
          <w:sz w:val="20"/>
        </w:rPr>
        <w:t>nejpozději do 30 dnů ode dne, kdy poskytovatel obdrží další splátku dotace z kapitoly 313 - MPSV státního rozpočtu na rok 202</w:t>
      </w:r>
      <w:r w:rsidR="00F37745">
        <w:rPr>
          <w:rFonts w:ascii="Tahoma" w:hAnsi="Tahoma" w:cs="Tahoma"/>
          <w:b w:val="0"/>
          <w:bCs w:val="0"/>
          <w:sz w:val="20"/>
        </w:rPr>
        <w:t>7</w:t>
      </w:r>
      <w:r w:rsidR="00CE427D">
        <w:rPr>
          <w:rFonts w:ascii="Tahoma" w:hAnsi="Tahoma" w:cs="Tahoma"/>
          <w:b w:val="0"/>
          <w:bCs w:val="0"/>
          <w:sz w:val="20"/>
        </w:rPr>
        <w:t xml:space="preserve">. </w:t>
      </w:r>
      <w:r w:rsidR="009148D6" w:rsidRPr="009148D6">
        <w:rPr>
          <w:rFonts w:ascii="Tahoma" w:hAnsi="Tahoma" w:cs="Tahoma"/>
          <w:b w:val="0"/>
          <w:bCs w:val="0"/>
          <w:sz w:val="20"/>
        </w:rPr>
        <w:t>V</w:t>
      </w:r>
      <w:r w:rsidR="007240F7">
        <w:rPr>
          <w:rFonts w:ascii="Tahoma" w:hAnsi="Tahoma" w:cs="Tahoma"/>
          <w:b w:val="0"/>
          <w:bCs w:val="0"/>
          <w:sz w:val="20"/>
        </w:rPr>
        <w:t> takovém případě</w:t>
      </w:r>
      <w:r w:rsidR="009148D6" w:rsidRPr="009148D6">
        <w:rPr>
          <w:rFonts w:ascii="Tahoma" w:hAnsi="Tahoma" w:cs="Tahoma"/>
          <w:b w:val="0"/>
          <w:bCs w:val="0"/>
          <w:sz w:val="20"/>
        </w:rPr>
        <w:t xml:space="preserve"> bude při nejbližší možné platbě příjemci převedena částka odpovídající součtu všech dosud nevyplacených měsíčních splátek, přičemž následující splátky již budou vypláceny ve výši 1/12 celkové částky dotace v termínech uvedených výše.</w:t>
      </w:r>
      <w:r w:rsidR="009148D6">
        <w:rPr>
          <w:rFonts w:ascii="Tahoma" w:hAnsi="Tahoma" w:cs="Tahoma"/>
          <w:b w:val="0"/>
          <w:bCs w:val="0"/>
          <w:sz w:val="20"/>
        </w:rPr>
        <w:t xml:space="preserve"> </w:t>
      </w:r>
    </w:p>
    <w:p w14:paraId="72980C39" w14:textId="14BAF6B2" w:rsidR="00807B9C" w:rsidRDefault="00E41E61" w:rsidP="0031273C">
      <w:pPr>
        <w:pStyle w:val="Zkladntext"/>
        <w:spacing w:before="120"/>
        <w:ind w:left="360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Jestliže </w:t>
      </w:r>
      <w:r w:rsidR="006A065A">
        <w:rPr>
          <w:rFonts w:ascii="Tahoma" w:hAnsi="Tahoma" w:cs="Tahoma"/>
          <w:b w:val="0"/>
          <w:bCs w:val="0"/>
          <w:sz w:val="20"/>
        </w:rPr>
        <w:t xml:space="preserve">příjemce </w:t>
      </w:r>
      <w:r w:rsidR="00F25CB5" w:rsidRPr="00F25CB5">
        <w:rPr>
          <w:rFonts w:ascii="Tahoma" w:hAnsi="Tahoma" w:cs="Tahoma"/>
          <w:b w:val="0"/>
          <w:bCs w:val="0"/>
          <w:sz w:val="20"/>
        </w:rPr>
        <w:t>poskytování služby nezahájí, přeruší nebo předčasně ukončí, případně bude vydáno rozhodnutí o zrušení registrace dle § 82 odstavce 3 zákona č. 108/2006 Sb.,</w:t>
      </w:r>
      <w:r w:rsidR="00493EE2">
        <w:rPr>
          <w:rFonts w:ascii="Tahoma" w:hAnsi="Tahoma" w:cs="Tahoma"/>
          <w:b w:val="0"/>
          <w:bCs w:val="0"/>
          <w:sz w:val="20"/>
        </w:rPr>
        <w:t xml:space="preserve"> </w:t>
      </w:r>
      <w:r w:rsidR="00F25CB5" w:rsidRPr="00F25CB5">
        <w:rPr>
          <w:rFonts w:ascii="Tahoma" w:hAnsi="Tahoma" w:cs="Tahoma"/>
          <w:b w:val="0"/>
          <w:bCs w:val="0"/>
          <w:sz w:val="20"/>
        </w:rPr>
        <w:t xml:space="preserve">o sociálních službách, ve znění pozdějších předpisů, nebo bude rozhodnuto o výstupu sociální služby z Krajské sítě sociálních služeb, která je součástí Střednědobého plánu rozvoje sociálních služeb a dalších aktivit v Moravskoslezském kraji na </w:t>
      </w:r>
      <w:r w:rsidR="00B50E08">
        <w:rPr>
          <w:rFonts w:ascii="Tahoma" w:hAnsi="Tahoma" w:cs="Tahoma"/>
          <w:b w:val="0"/>
          <w:bCs w:val="0"/>
          <w:sz w:val="20"/>
        </w:rPr>
        <w:t>rok 2027</w:t>
      </w:r>
      <w:r w:rsidR="00AA0F59">
        <w:rPr>
          <w:rFonts w:ascii="Tahoma" w:hAnsi="Tahoma" w:cs="Tahoma"/>
          <w:b w:val="0"/>
          <w:bCs w:val="0"/>
          <w:sz w:val="20"/>
        </w:rPr>
        <w:t xml:space="preserve">, </w:t>
      </w:r>
      <w:r w:rsidR="00012739">
        <w:rPr>
          <w:rFonts w:ascii="Tahoma" w:hAnsi="Tahoma" w:cs="Tahoma"/>
          <w:b w:val="0"/>
          <w:bCs w:val="0"/>
          <w:sz w:val="20"/>
        </w:rPr>
        <w:t xml:space="preserve">bude vyplacení případných </w:t>
      </w:r>
      <w:r w:rsidR="00C85D2B">
        <w:rPr>
          <w:rFonts w:ascii="Tahoma" w:hAnsi="Tahoma" w:cs="Tahoma"/>
          <w:b w:val="0"/>
          <w:bCs w:val="0"/>
          <w:sz w:val="20"/>
        </w:rPr>
        <w:t xml:space="preserve">dalších splátek dotace ze strany poskytovatele </w:t>
      </w:r>
      <w:r w:rsidR="0086093A">
        <w:rPr>
          <w:rFonts w:ascii="Tahoma" w:hAnsi="Tahoma" w:cs="Tahoma"/>
          <w:b w:val="0"/>
          <w:bCs w:val="0"/>
          <w:sz w:val="20"/>
        </w:rPr>
        <w:t>zastaveno. Výše uvedené nemá vliv na povinnost příjemce stanovenou v ustanovení odstavce 2 písm. e) tohoto článku.</w:t>
      </w:r>
    </w:p>
    <w:p w14:paraId="1F037270" w14:textId="5E561809" w:rsidR="00B80F11" w:rsidRPr="003F1493" w:rsidRDefault="009928F5" w:rsidP="00B77CEB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i/>
          <w:iCs/>
          <w:color w:val="3366FF"/>
          <w:sz w:val="20"/>
        </w:rPr>
      </w:pPr>
      <w:r w:rsidRPr="00254371">
        <w:rPr>
          <w:rFonts w:ascii="Tahoma" w:hAnsi="Tahoma" w:cs="Tahoma"/>
          <w:b w:val="0"/>
          <w:bCs w:val="0"/>
          <w:sz w:val="20"/>
        </w:rPr>
        <w:t xml:space="preserve">Obdržel-li příjemce návratnou finanční výpomoc od poskytovatele </w:t>
      </w:r>
      <w:r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v rámci Programu pro</w:t>
      </w:r>
      <w:r w:rsidR="00CA1AD4"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 </w:t>
      </w:r>
      <w:r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poskytování návratných finančních výpomocí z Fondu sociálních služeb v roce </w:t>
      </w:r>
      <w:r w:rsidR="002642EF"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20</w:t>
      </w:r>
      <w:r w:rsidR="002642EF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2</w:t>
      </w:r>
      <w:r w:rsidR="00B50E08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7</w:t>
      </w:r>
      <w:r w:rsidRPr="00254371">
        <w:rPr>
          <w:rFonts w:ascii="Tahoma" w:hAnsi="Tahoma" w:cs="Tahoma"/>
          <w:b w:val="0"/>
          <w:bCs w:val="0"/>
          <w:sz w:val="20"/>
        </w:rPr>
        <w:t>, je</w:t>
      </w:r>
      <w:r w:rsidR="00FE1C59" w:rsidRPr="00254371">
        <w:rPr>
          <w:rFonts w:ascii="Tahoma" w:hAnsi="Tahoma" w:cs="Tahoma"/>
          <w:b w:val="0"/>
          <w:bCs w:val="0"/>
          <w:sz w:val="20"/>
        </w:rPr>
        <w:t> </w:t>
      </w:r>
      <w:r w:rsidRPr="00254371">
        <w:rPr>
          <w:rFonts w:ascii="Tahoma" w:hAnsi="Tahoma" w:cs="Tahoma"/>
          <w:b w:val="0"/>
          <w:bCs w:val="0"/>
          <w:sz w:val="20"/>
        </w:rPr>
        <w:t>p</w:t>
      </w:r>
      <w:r w:rsidR="00B80F11" w:rsidRPr="00254371">
        <w:rPr>
          <w:rFonts w:ascii="Tahoma" w:hAnsi="Tahoma" w:cs="Tahoma"/>
          <w:b w:val="0"/>
          <w:bCs w:val="0"/>
          <w:sz w:val="20"/>
        </w:rPr>
        <w:t xml:space="preserve">oskytovatel oprávněn </w:t>
      </w:r>
      <w:r w:rsidR="00B80F11"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výplatu nevyplacené splátky dotace pozastavit</w:t>
      </w:r>
      <w:r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,</w:t>
      </w:r>
      <w:r w:rsidR="00B80F11"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 </w:t>
      </w:r>
      <w:r w:rsidRPr="00254371">
        <w:rPr>
          <w:rFonts w:ascii="Tahoma" w:hAnsi="Tahoma" w:cs="Tahoma"/>
          <w:b w:val="0"/>
          <w:bCs w:val="0"/>
          <w:sz w:val="20"/>
        </w:rPr>
        <w:t>pokud</w:t>
      </w:r>
      <w:r w:rsidR="00B80F11" w:rsidRPr="00254371">
        <w:rPr>
          <w:rFonts w:ascii="Tahoma" w:hAnsi="Tahoma" w:cs="Tahoma"/>
          <w:b w:val="0"/>
          <w:bCs w:val="0"/>
          <w:sz w:val="20"/>
        </w:rPr>
        <w:t xml:space="preserve"> p</w:t>
      </w:r>
      <w:r w:rsidR="00B80F11"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říjemce nevrát</w:t>
      </w:r>
      <w:r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il</w:t>
      </w:r>
      <w:r w:rsidR="00B80F11"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 ve stanovené lhůtě návratnou finanční výpomoc, a to do doby vrácení návratné finanční výpomoci.</w:t>
      </w:r>
      <w:r w:rsidR="00FC0395"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 V případě, že nebude návratná finanční výpomoc vrácena do rozpočtu poskytovatele </w:t>
      </w:r>
      <w:r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ani </w:t>
      </w:r>
      <w:r w:rsidR="00FC0395"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do</w:t>
      </w:r>
      <w:r w:rsidR="00BD496A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 </w:t>
      </w:r>
      <w:r w:rsidR="00FC0395"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31.</w:t>
      </w:r>
      <w:r w:rsidR="00E76FAF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 </w:t>
      </w:r>
      <w:r w:rsidR="0022758F"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7</w:t>
      </w:r>
      <w:r w:rsidR="00FC0395"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.</w:t>
      </w:r>
      <w:r w:rsidR="00E76FAF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 </w:t>
      </w:r>
      <w:r w:rsidR="002642EF"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20</w:t>
      </w:r>
      <w:r w:rsidR="002642EF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2</w:t>
      </w:r>
      <w:r w:rsidR="00B50E08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7</w:t>
      </w:r>
      <w:r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, ztrácí příjemce </w:t>
      </w:r>
      <w:r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lastRenderedPageBreak/>
        <w:t>nárok na vyplacení zbývající částky dotace dle této smlouvy</w:t>
      </w:r>
      <w:r w:rsidR="00D70AF1"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 a</w:t>
      </w:r>
      <w:r w:rsidR="00FE1C59"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 </w:t>
      </w:r>
      <w:r w:rsidR="00D70AF1"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maximální výše dotace se o</w:t>
      </w:r>
      <w:r w:rsidR="000502AC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 </w:t>
      </w:r>
      <w:r w:rsidR="00D70AF1"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nevyplacenou splátku sníží</w:t>
      </w:r>
      <w:r w:rsidRPr="00A52D44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.</w:t>
      </w:r>
      <w:r w:rsidR="003F1493" w:rsidRPr="00A52D44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 </w:t>
      </w:r>
      <w:r w:rsidR="003F1493" w:rsidRPr="00A52D44">
        <w:rPr>
          <w:rFonts w:ascii="Tahoma" w:hAnsi="Tahoma" w:cs="Tahoma"/>
          <w:b w:val="0"/>
          <w:bCs w:val="0"/>
          <w:i/>
          <w:iCs/>
          <w:color w:val="3366FF"/>
          <w:sz w:val="20"/>
        </w:rPr>
        <w:t>(jedná-li se o fyzickou osobu, obec, s.</w:t>
      </w:r>
      <w:r w:rsidR="00E76FAF">
        <w:rPr>
          <w:rFonts w:ascii="Tahoma" w:hAnsi="Tahoma" w:cs="Tahoma"/>
          <w:b w:val="0"/>
          <w:bCs w:val="0"/>
          <w:i/>
          <w:iCs/>
          <w:color w:val="3366FF"/>
          <w:sz w:val="20"/>
        </w:rPr>
        <w:t> </w:t>
      </w:r>
      <w:r w:rsidR="003F1493" w:rsidRPr="00A52D44">
        <w:rPr>
          <w:rFonts w:ascii="Tahoma" w:hAnsi="Tahoma" w:cs="Tahoma"/>
          <w:b w:val="0"/>
          <w:bCs w:val="0"/>
          <w:i/>
          <w:iCs/>
          <w:color w:val="3366FF"/>
          <w:sz w:val="20"/>
        </w:rPr>
        <w:t>r.</w:t>
      </w:r>
      <w:r w:rsidR="00E76FAF">
        <w:rPr>
          <w:rFonts w:ascii="Tahoma" w:hAnsi="Tahoma" w:cs="Tahoma"/>
          <w:b w:val="0"/>
          <w:bCs w:val="0"/>
          <w:i/>
          <w:iCs/>
          <w:color w:val="3366FF"/>
          <w:sz w:val="20"/>
        </w:rPr>
        <w:t> </w:t>
      </w:r>
      <w:r w:rsidR="003F1493" w:rsidRPr="00A52D44">
        <w:rPr>
          <w:rFonts w:ascii="Tahoma" w:hAnsi="Tahoma" w:cs="Tahoma"/>
          <w:b w:val="0"/>
          <w:bCs w:val="0"/>
          <w:i/>
          <w:iCs/>
          <w:color w:val="3366FF"/>
          <w:sz w:val="20"/>
        </w:rPr>
        <w:t>o., a. s.</w:t>
      </w:r>
      <w:r w:rsidR="00565DC9" w:rsidRPr="00A52D44">
        <w:rPr>
          <w:rFonts w:ascii="Tahoma" w:hAnsi="Tahoma" w:cs="Tahoma"/>
          <w:b w:val="0"/>
          <w:bCs w:val="0"/>
          <w:i/>
          <w:iCs/>
          <w:color w:val="3366FF"/>
          <w:sz w:val="20"/>
        </w:rPr>
        <w:t>,</w:t>
      </w:r>
      <w:r w:rsidR="003F1493" w:rsidRPr="00A52D44"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 </w:t>
      </w:r>
      <w:r w:rsidR="00565DC9" w:rsidRPr="00A52D44"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tento </w:t>
      </w:r>
      <w:r w:rsidR="003F1493" w:rsidRPr="00A52D44"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odstavec </w:t>
      </w:r>
      <w:r w:rsidR="00565DC9" w:rsidRPr="00A52D44"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se </w:t>
      </w:r>
      <w:r w:rsidR="003F1493" w:rsidRPr="00A52D44">
        <w:rPr>
          <w:rFonts w:ascii="Tahoma" w:hAnsi="Tahoma" w:cs="Tahoma"/>
          <w:b w:val="0"/>
          <w:bCs w:val="0"/>
          <w:i/>
          <w:iCs/>
          <w:color w:val="3366FF"/>
          <w:sz w:val="20"/>
        </w:rPr>
        <w:t>vypustí)</w:t>
      </w:r>
    </w:p>
    <w:p w14:paraId="6249FCCA" w14:textId="77777777" w:rsidR="00B80F11" w:rsidRDefault="00B80F11" w:rsidP="00EB3E97">
      <w:pPr>
        <w:spacing w:before="60"/>
        <w:jc w:val="both"/>
        <w:rPr>
          <w:rFonts w:ascii="Tahoma" w:hAnsi="Tahoma" w:cs="Tahoma"/>
          <w:bCs/>
          <w:sz w:val="20"/>
        </w:rPr>
      </w:pPr>
    </w:p>
    <w:p w14:paraId="4B73C3DF" w14:textId="77777777" w:rsidR="00EB3E97" w:rsidRPr="00CA2953" w:rsidRDefault="00EB3E97" w:rsidP="00EB3E97">
      <w:pPr>
        <w:spacing w:before="60"/>
        <w:jc w:val="both"/>
        <w:rPr>
          <w:rFonts w:ascii="Tahoma" w:hAnsi="Tahoma" w:cs="Tahoma"/>
          <w:i/>
          <w:iCs/>
          <w:color w:val="3366FF"/>
          <w:sz w:val="20"/>
        </w:rPr>
      </w:pPr>
      <w:r w:rsidRPr="00CA2953">
        <w:rPr>
          <w:rFonts w:ascii="Tahoma" w:hAnsi="Tahoma" w:cs="Tahoma"/>
          <w:i/>
          <w:iCs/>
          <w:color w:val="3366FF"/>
          <w:sz w:val="20"/>
        </w:rPr>
        <w:t>VARIANTA PRO PŘÍSPĚVKOVÉ ORGANIZACE OBCE</w:t>
      </w:r>
    </w:p>
    <w:p w14:paraId="332E30D5" w14:textId="15DFAE8B" w:rsidR="00EB3E97" w:rsidRDefault="00EB3E97" w:rsidP="00B77CEB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Poskytovatel se zavazuje poskytnout příjemci dotaci na služby převodem na účet zřizovatele příjemce, kterým je město/obec …, konkrétně na jeho účet vedený u  … (např. České spořitelny a.s., Ostrava) č.</w:t>
      </w:r>
      <w:r w:rsidR="00F64115">
        <w:rPr>
          <w:rFonts w:ascii="Tahoma" w:hAnsi="Tahoma" w:cs="Tahoma"/>
          <w:b w:val="0"/>
          <w:bCs w:val="0"/>
          <w:sz w:val="20"/>
        </w:rPr>
        <w:t> </w:t>
      </w:r>
      <w:proofErr w:type="spellStart"/>
      <w:r>
        <w:rPr>
          <w:rFonts w:ascii="Tahoma" w:hAnsi="Tahoma" w:cs="Tahoma"/>
          <w:b w:val="0"/>
          <w:bCs w:val="0"/>
          <w:sz w:val="20"/>
        </w:rPr>
        <w:t>ú.</w:t>
      </w:r>
      <w:proofErr w:type="spellEnd"/>
      <w:r>
        <w:rPr>
          <w:rFonts w:ascii="Tahoma" w:hAnsi="Tahoma" w:cs="Tahoma"/>
          <w:b w:val="0"/>
          <w:bCs w:val="0"/>
          <w:sz w:val="20"/>
        </w:rPr>
        <w:t xml:space="preserve"> …, ve dvou splátkách za podmínky, že poskytovatel obdrží dotaci z kapitoly 313 – MPSV státního rozpočtu na r</w:t>
      </w:r>
      <w:r w:rsidR="00F72AAC">
        <w:rPr>
          <w:rFonts w:ascii="Tahoma" w:hAnsi="Tahoma" w:cs="Tahoma"/>
          <w:b w:val="0"/>
          <w:bCs w:val="0"/>
          <w:sz w:val="20"/>
        </w:rPr>
        <w:t>ok</w:t>
      </w:r>
      <w:r>
        <w:rPr>
          <w:rFonts w:ascii="Tahoma" w:hAnsi="Tahoma" w:cs="Tahoma"/>
          <w:b w:val="0"/>
          <w:bCs w:val="0"/>
          <w:sz w:val="20"/>
        </w:rPr>
        <w:t xml:space="preserve"> </w:t>
      </w:r>
      <w:r w:rsidR="002642EF">
        <w:rPr>
          <w:rFonts w:ascii="Tahoma" w:hAnsi="Tahoma" w:cs="Tahoma"/>
          <w:b w:val="0"/>
          <w:bCs w:val="0"/>
          <w:sz w:val="20"/>
        </w:rPr>
        <w:t>202</w:t>
      </w:r>
      <w:r w:rsidR="00B50E08">
        <w:rPr>
          <w:rFonts w:ascii="Tahoma" w:hAnsi="Tahoma" w:cs="Tahoma"/>
          <w:b w:val="0"/>
          <w:bCs w:val="0"/>
          <w:sz w:val="20"/>
        </w:rPr>
        <w:t>7</w:t>
      </w:r>
      <w:r>
        <w:rPr>
          <w:rFonts w:ascii="Tahoma" w:hAnsi="Tahoma" w:cs="Tahoma"/>
          <w:b w:val="0"/>
          <w:bCs w:val="0"/>
          <w:sz w:val="20"/>
        </w:rPr>
        <w:t>, takto:</w:t>
      </w:r>
    </w:p>
    <w:p w14:paraId="0E1427A9" w14:textId="703AB7AC" w:rsidR="00EB3E97" w:rsidRPr="00644929" w:rsidRDefault="00EB3E97" w:rsidP="00EB3E97">
      <w:pPr>
        <w:numPr>
          <w:ilvl w:val="0"/>
          <w:numId w:val="14"/>
        </w:numPr>
        <w:tabs>
          <w:tab w:val="clear" w:pos="1440"/>
          <w:tab w:val="num" w:pos="709"/>
        </w:tabs>
        <w:spacing w:before="60"/>
        <w:ind w:left="709" w:hanging="283"/>
        <w:jc w:val="both"/>
        <w:rPr>
          <w:rFonts w:ascii="Tahoma" w:hAnsi="Tahoma" w:cs="Tahoma"/>
          <w:bCs/>
          <w:sz w:val="20"/>
        </w:rPr>
      </w:pPr>
      <w:r w:rsidRPr="00644929">
        <w:rPr>
          <w:rFonts w:ascii="Tahoma" w:hAnsi="Tahoma" w:cs="Tahoma"/>
          <w:bCs/>
          <w:sz w:val="20"/>
        </w:rPr>
        <w:t xml:space="preserve">první splátka ve výši maximálně 60 % částky dotace dle čl. IV této smlouvy, tedy maximálně Kč </w:t>
      </w:r>
      <w:proofErr w:type="gramStart"/>
      <w:r w:rsidRPr="00644929">
        <w:rPr>
          <w:rFonts w:ascii="Tahoma" w:hAnsi="Tahoma" w:cs="Tahoma"/>
          <w:bCs/>
          <w:sz w:val="20"/>
        </w:rPr>
        <w:t>…,--</w:t>
      </w:r>
      <w:proofErr w:type="gramEnd"/>
      <w:r w:rsidRPr="00644929">
        <w:rPr>
          <w:rFonts w:ascii="Tahoma" w:hAnsi="Tahoma" w:cs="Tahoma"/>
          <w:bCs/>
          <w:sz w:val="20"/>
        </w:rPr>
        <w:t xml:space="preserve"> (slovy … korun českých), bude na účet </w:t>
      </w:r>
      <w:r>
        <w:rPr>
          <w:rFonts w:ascii="Tahoma" w:hAnsi="Tahoma" w:cs="Tahoma"/>
          <w:bCs/>
          <w:sz w:val="20"/>
        </w:rPr>
        <w:t xml:space="preserve">zřizovatele </w:t>
      </w:r>
      <w:r w:rsidRPr="00644929">
        <w:rPr>
          <w:rFonts w:ascii="Tahoma" w:hAnsi="Tahoma" w:cs="Tahoma"/>
          <w:bCs/>
          <w:sz w:val="20"/>
        </w:rPr>
        <w:t>příjemce převedena nejpozději do</w:t>
      </w:r>
      <w:r w:rsidR="00F64115">
        <w:rPr>
          <w:rFonts w:ascii="Tahoma" w:hAnsi="Tahoma" w:cs="Tahoma"/>
          <w:bCs/>
          <w:sz w:val="20"/>
        </w:rPr>
        <w:t> </w:t>
      </w:r>
      <w:r w:rsidRPr="00644929">
        <w:rPr>
          <w:rFonts w:ascii="Tahoma" w:hAnsi="Tahoma" w:cs="Tahoma"/>
          <w:bCs/>
          <w:sz w:val="20"/>
        </w:rPr>
        <w:t>30 dnů od nabytí účinnosti této smlouvy. V případě, že ke dni nabytí účinnosti smlouvy poskytovatel neobdrží splátku dotace z kapitoly 313 – MPSV státního rozpočtu na r</w:t>
      </w:r>
      <w:r w:rsidR="00F72AAC">
        <w:rPr>
          <w:rFonts w:ascii="Tahoma" w:hAnsi="Tahoma" w:cs="Tahoma"/>
          <w:bCs/>
          <w:sz w:val="20"/>
        </w:rPr>
        <w:t>ok</w:t>
      </w:r>
      <w:r w:rsidRPr="00644929">
        <w:rPr>
          <w:rFonts w:ascii="Tahoma" w:hAnsi="Tahoma" w:cs="Tahoma"/>
          <w:bCs/>
          <w:sz w:val="20"/>
        </w:rPr>
        <w:t xml:space="preserve"> </w:t>
      </w:r>
      <w:r w:rsidR="002642EF" w:rsidRPr="00644929">
        <w:rPr>
          <w:rFonts w:ascii="Tahoma" w:hAnsi="Tahoma" w:cs="Tahoma"/>
          <w:bCs/>
          <w:sz w:val="20"/>
        </w:rPr>
        <w:t>20</w:t>
      </w:r>
      <w:r w:rsidR="002642EF">
        <w:rPr>
          <w:rFonts w:ascii="Tahoma" w:hAnsi="Tahoma" w:cs="Tahoma"/>
          <w:bCs/>
          <w:sz w:val="20"/>
        </w:rPr>
        <w:t>2</w:t>
      </w:r>
      <w:r w:rsidR="00270A86">
        <w:rPr>
          <w:rFonts w:ascii="Tahoma" w:hAnsi="Tahoma" w:cs="Tahoma"/>
          <w:bCs/>
          <w:sz w:val="20"/>
        </w:rPr>
        <w:t>7</w:t>
      </w:r>
      <w:r>
        <w:rPr>
          <w:rFonts w:ascii="Tahoma" w:hAnsi="Tahoma" w:cs="Tahoma"/>
          <w:bCs/>
          <w:sz w:val="20"/>
        </w:rPr>
        <w:t>,</w:t>
      </w:r>
      <w:r w:rsidRPr="00644929">
        <w:rPr>
          <w:rFonts w:ascii="Tahoma" w:hAnsi="Tahoma" w:cs="Tahoma"/>
          <w:bCs/>
          <w:sz w:val="20"/>
        </w:rPr>
        <w:t xml:space="preserve"> bude první splátka dotace poskytnuta příjemci nejpozději do 30 dnů ode dne, kdy poskytovatel obdrží splátku dotace ze státního rozpočtu,</w:t>
      </w:r>
    </w:p>
    <w:p w14:paraId="36422E6D" w14:textId="1334E2FC" w:rsidR="00EB3E97" w:rsidRDefault="00EB3E97" w:rsidP="00EB3E97">
      <w:pPr>
        <w:numPr>
          <w:ilvl w:val="0"/>
          <w:numId w:val="14"/>
        </w:numPr>
        <w:tabs>
          <w:tab w:val="clear" w:pos="1440"/>
          <w:tab w:val="num" w:pos="709"/>
        </w:tabs>
        <w:spacing w:before="60"/>
        <w:ind w:left="709" w:hanging="283"/>
        <w:jc w:val="both"/>
        <w:rPr>
          <w:rFonts w:ascii="Tahoma" w:hAnsi="Tahoma" w:cs="Tahoma"/>
          <w:bCs/>
          <w:sz w:val="20"/>
        </w:rPr>
      </w:pPr>
      <w:r w:rsidRPr="00644929">
        <w:rPr>
          <w:rFonts w:ascii="Tahoma" w:hAnsi="Tahoma" w:cs="Tahoma"/>
          <w:bCs/>
          <w:sz w:val="20"/>
        </w:rPr>
        <w:t xml:space="preserve">druhá splátka ve výši zbývající nevyplacené částky dotace dle čl. IV této smlouvy bude na účet </w:t>
      </w:r>
      <w:r>
        <w:rPr>
          <w:rFonts w:ascii="Tahoma" w:hAnsi="Tahoma" w:cs="Tahoma"/>
          <w:bCs/>
          <w:sz w:val="20"/>
        </w:rPr>
        <w:t xml:space="preserve">zřizovatele </w:t>
      </w:r>
      <w:r w:rsidRPr="00644929">
        <w:rPr>
          <w:rFonts w:ascii="Tahoma" w:hAnsi="Tahoma" w:cs="Tahoma"/>
          <w:bCs/>
          <w:sz w:val="20"/>
        </w:rPr>
        <w:t xml:space="preserve">příjemce převedena nejpozději do 30 dnů ode dne, kdy poskytovatel obdrží další splátku dotace z kapitoly 313 </w:t>
      </w:r>
      <w:r w:rsidR="008F4642" w:rsidRPr="00644929">
        <w:rPr>
          <w:rFonts w:ascii="Tahoma" w:hAnsi="Tahoma" w:cs="Tahoma"/>
          <w:bCs/>
          <w:sz w:val="20"/>
        </w:rPr>
        <w:t xml:space="preserve">– MPSV státního rozpočtu </w:t>
      </w:r>
      <w:r w:rsidRPr="00644929">
        <w:rPr>
          <w:rFonts w:ascii="Tahoma" w:hAnsi="Tahoma" w:cs="Tahoma"/>
          <w:bCs/>
          <w:sz w:val="20"/>
        </w:rPr>
        <w:t xml:space="preserve">na rok </w:t>
      </w:r>
      <w:r w:rsidR="002642EF" w:rsidRPr="00644929">
        <w:rPr>
          <w:rFonts w:ascii="Tahoma" w:hAnsi="Tahoma" w:cs="Tahoma"/>
          <w:bCs/>
          <w:sz w:val="20"/>
        </w:rPr>
        <w:t>20</w:t>
      </w:r>
      <w:r w:rsidR="002642EF">
        <w:rPr>
          <w:rFonts w:ascii="Tahoma" w:hAnsi="Tahoma" w:cs="Tahoma"/>
          <w:bCs/>
          <w:sz w:val="20"/>
        </w:rPr>
        <w:t>2</w:t>
      </w:r>
      <w:r w:rsidR="00B50E08">
        <w:rPr>
          <w:rFonts w:ascii="Tahoma" w:hAnsi="Tahoma" w:cs="Tahoma"/>
          <w:bCs/>
          <w:sz w:val="20"/>
        </w:rPr>
        <w:t>7</w:t>
      </w:r>
      <w:r w:rsidRPr="00644929">
        <w:rPr>
          <w:rFonts w:ascii="Tahoma" w:hAnsi="Tahoma" w:cs="Tahoma"/>
          <w:bCs/>
          <w:sz w:val="20"/>
        </w:rPr>
        <w:t>.</w:t>
      </w:r>
    </w:p>
    <w:p w14:paraId="23FBCFA2" w14:textId="77777777" w:rsidR="00EB3E97" w:rsidRPr="002F580E" w:rsidRDefault="00EB3E97" w:rsidP="00173FE1">
      <w:pPr>
        <w:pStyle w:val="Zkladntext"/>
        <w:numPr>
          <w:ilvl w:val="0"/>
          <w:numId w:val="2"/>
        </w:numPr>
        <w:tabs>
          <w:tab w:val="clear" w:pos="735"/>
          <w:tab w:val="num" w:pos="360"/>
        </w:tabs>
        <w:spacing w:before="24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2F580E">
        <w:rPr>
          <w:rFonts w:ascii="Tahoma" w:hAnsi="Tahoma" w:cs="Tahoma"/>
          <w:b w:val="0"/>
          <w:bCs w:val="0"/>
          <w:sz w:val="20"/>
        </w:rPr>
        <w:t>Příjemce se zavazuje při použití peněžních prostředků splnit tyto podmínky:</w:t>
      </w:r>
    </w:p>
    <w:p w14:paraId="0E5950FF" w14:textId="77777777" w:rsidR="00EB3E97" w:rsidRPr="002F580E" w:rsidRDefault="00EB3E97" w:rsidP="00EB3E97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2F580E">
        <w:rPr>
          <w:rFonts w:ascii="Tahoma" w:hAnsi="Tahoma" w:cs="Tahoma"/>
          <w:bCs/>
          <w:sz w:val="20"/>
        </w:rPr>
        <w:t>řídit se při použití poskytnuté dotace touto smlouvou, podmínkami uvedenými v Dotačním programu</w:t>
      </w:r>
      <w:r w:rsidR="00F41FEB">
        <w:rPr>
          <w:rFonts w:ascii="Tahoma" w:hAnsi="Tahoma" w:cs="Tahoma"/>
          <w:bCs/>
          <w:sz w:val="20"/>
        </w:rPr>
        <w:t xml:space="preserve"> a v Podmínkách</w:t>
      </w:r>
      <w:r w:rsidR="00A15AA7">
        <w:rPr>
          <w:rFonts w:ascii="Tahoma" w:hAnsi="Tahoma" w:cs="Tahoma"/>
          <w:bCs/>
          <w:sz w:val="20"/>
        </w:rPr>
        <w:t xml:space="preserve"> </w:t>
      </w:r>
      <w:r w:rsidRPr="002F580E">
        <w:rPr>
          <w:rFonts w:ascii="Tahoma" w:hAnsi="Tahoma" w:cs="Tahoma"/>
          <w:bCs/>
          <w:sz w:val="20"/>
        </w:rPr>
        <w:t>a právními předpisy,</w:t>
      </w:r>
    </w:p>
    <w:p w14:paraId="138503A2" w14:textId="77777777" w:rsidR="00EB3E97" w:rsidRPr="00322627" w:rsidRDefault="00EB3E97" w:rsidP="00EB3E97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322627">
        <w:rPr>
          <w:rFonts w:ascii="Tahoma" w:hAnsi="Tahoma" w:cs="Tahoma"/>
          <w:bCs/>
          <w:sz w:val="20"/>
        </w:rPr>
        <w:t>použít poskytnutou dotaci v souladu s jejím účelovým určením dle čl. IV této smlouvy a pouze k úhradě uznatelných nákladů vymezených v čl. VI této smlouvy</w:t>
      </w:r>
      <w:r w:rsidR="00F41FEB">
        <w:rPr>
          <w:rFonts w:ascii="Tahoma" w:hAnsi="Tahoma" w:cs="Tahoma"/>
          <w:bCs/>
          <w:sz w:val="20"/>
        </w:rPr>
        <w:t>,</w:t>
      </w:r>
      <w:r w:rsidRPr="00322627">
        <w:rPr>
          <w:rFonts w:ascii="Tahoma" w:hAnsi="Tahoma" w:cs="Tahoma"/>
          <w:bCs/>
          <w:sz w:val="20"/>
        </w:rPr>
        <w:t xml:space="preserve"> v Dotačním programu</w:t>
      </w:r>
      <w:r w:rsidR="00F41FEB">
        <w:rPr>
          <w:rFonts w:ascii="Tahoma" w:hAnsi="Tahoma" w:cs="Tahoma"/>
          <w:bCs/>
          <w:sz w:val="20"/>
        </w:rPr>
        <w:t xml:space="preserve"> a</w:t>
      </w:r>
      <w:r w:rsidR="00FE1C59">
        <w:rPr>
          <w:rFonts w:ascii="Tahoma" w:hAnsi="Tahoma" w:cs="Tahoma"/>
          <w:bCs/>
          <w:sz w:val="20"/>
        </w:rPr>
        <w:t> </w:t>
      </w:r>
      <w:r w:rsidR="00F41FEB">
        <w:rPr>
          <w:rFonts w:ascii="Tahoma" w:hAnsi="Tahoma" w:cs="Tahoma"/>
          <w:bCs/>
          <w:sz w:val="20"/>
        </w:rPr>
        <w:t>v</w:t>
      </w:r>
      <w:r w:rsidR="00FE1C59">
        <w:rPr>
          <w:rFonts w:ascii="Tahoma" w:hAnsi="Tahoma" w:cs="Tahoma"/>
          <w:bCs/>
          <w:sz w:val="20"/>
        </w:rPr>
        <w:t> </w:t>
      </w:r>
      <w:r w:rsidR="00F41FEB">
        <w:rPr>
          <w:rFonts w:ascii="Tahoma" w:hAnsi="Tahoma" w:cs="Tahoma"/>
          <w:bCs/>
          <w:sz w:val="20"/>
        </w:rPr>
        <w:t>Podmínkách</w:t>
      </w:r>
      <w:r w:rsidRPr="00322627">
        <w:rPr>
          <w:rFonts w:ascii="Tahoma" w:hAnsi="Tahoma" w:cs="Tahoma"/>
          <w:bCs/>
          <w:sz w:val="20"/>
        </w:rPr>
        <w:t>,</w:t>
      </w:r>
    </w:p>
    <w:p w14:paraId="70E90BC8" w14:textId="77777777" w:rsidR="00EB3E97" w:rsidRPr="00E30084" w:rsidRDefault="001A3126" w:rsidP="004F4F74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Cs/>
          <w:sz w:val="20"/>
        </w:rPr>
        <w:t>nepřekročit</w:t>
      </w:r>
      <w:r w:rsidRPr="00E30084">
        <w:rPr>
          <w:rFonts w:ascii="Tahoma" w:hAnsi="Tahoma" w:cs="Tahoma"/>
          <w:bCs/>
          <w:sz w:val="20"/>
        </w:rPr>
        <w:t xml:space="preserve"> </w:t>
      </w:r>
      <w:r w:rsidR="00BB13EC">
        <w:rPr>
          <w:rFonts w:ascii="Tahoma" w:hAnsi="Tahoma" w:cs="Tahoma"/>
          <w:bCs/>
          <w:sz w:val="20"/>
        </w:rPr>
        <w:t xml:space="preserve">nákladové </w:t>
      </w:r>
      <w:r w:rsidR="004721E3">
        <w:rPr>
          <w:rFonts w:ascii="Tahoma" w:hAnsi="Tahoma" w:cs="Tahoma"/>
          <w:bCs/>
          <w:sz w:val="20"/>
        </w:rPr>
        <w:t>limity</w:t>
      </w:r>
      <w:r w:rsidR="00EB3E97" w:rsidRPr="00E30084">
        <w:rPr>
          <w:rFonts w:ascii="Tahoma" w:hAnsi="Tahoma" w:cs="Tahoma"/>
          <w:bCs/>
          <w:sz w:val="20"/>
        </w:rPr>
        <w:t xml:space="preserve"> jednotlivých sociálních služeb, které tvoří </w:t>
      </w:r>
      <w:r w:rsidR="00EB3E97" w:rsidRPr="0062604E">
        <w:rPr>
          <w:rFonts w:ascii="Tahoma" w:hAnsi="Tahoma" w:cs="Tahoma"/>
          <w:bCs/>
          <w:sz w:val="20"/>
        </w:rPr>
        <w:t>přílohu č. 1</w:t>
      </w:r>
      <w:r w:rsidR="00EB3E97" w:rsidRPr="00E30084">
        <w:rPr>
          <w:rFonts w:ascii="Tahoma" w:hAnsi="Tahoma" w:cs="Tahoma"/>
          <w:bCs/>
          <w:sz w:val="20"/>
        </w:rPr>
        <w:t xml:space="preserve"> této smlouvy a jsou její nedílnou součástí. </w:t>
      </w:r>
      <w:r w:rsidR="00BB13EC">
        <w:rPr>
          <w:rFonts w:ascii="Tahoma" w:hAnsi="Tahoma" w:cs="Tahoma"/>
          <w:bCs/>
          <w:sz w:val="20"/>
        </w:rPr>
        <w:t xml:space="preserve">Nákladovými </w:t>
      </w:r>
      <w:r w:rsidR="00C57AF2">
        <w:rPr>
          <w:rFonts w:ascii="Tahoma" w:hAnsi="Tahoma" w:cs="Tahoma"/>
          <w:bCs/>
          <w:sz w:val="20"/>
        </w:rPr>
        <w:t xml:space="preserve">limity se rozumí </w:t>
      </w:r>
      <w:r w:rsidR="007B3C34">
        <w:rPr>
          <w:rFonts w:ascii="Tahoma" w:hAnsi="Tahoma" w:cs="Tahoma"/>
          <w:bCs/>
          <w:sz w:val="20"/>
        </w:rPr>
        <w:t xml:space="preserve">maximální </w:t>
      </w:r>
      <w:r w:rsidR="00C57AF2">
        <w:rPr>
          <w:rFonts w:ascii="Tahoma" w:hAnsi="Tahoma" w:cs="Tahoma"/>
          <w:bCs/>
          <w:sz w:val="20"/>
        </w:rPr>
        <w:t xml:space="preserve">výše uznatelných nákladů </w:t>
      </w:r>
      <w:r w:rsidR="007B3C34">
        <w:rPr>
          <w:rFonts w:ascii="Tahoma" w:hAnsi="Tahoma" w:cs="Tahoma"/>
          <w:bCs/>
          <w:sz w:val="20"/>
        </w:rPr>
        <w:t>financovaných z poskytnuté dotace v rámci Dotačního programu v členěn</w:t>
      </w:r>
      <w:r w:rsidR="00C72F2C">
        <w:rPr>
          <w:rFonts w:ascii="Tahoma" w:hAnsi="Tahoma" w:cs="Tahoma"/>
          <w:bCs/>
          <w:sz w:val="20"/>
        </w:rPr>
        <w:t>í dle přílohy č. 1 této smlouvy,</w:t>
      </w:r>
    </w:p>
    <w:p w14:paraId="3775DEC2" w14:textId="38B1363D" w:rsidR="00EB3E97" w:rsidRPr="003911AB" w:rsidRDefault="00EB3E97" w:rsidP="00EB3E97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3911AB">
        <w:rPr>
          <w:rFonts w:ascii="Tahoma" w:hAnsi="Tahoma" w:cs="Tahoma"/>
          <w:bCs/>
          <w:sz w:val="20"/>
        </w:rPr>
        <w:t>vrátit nevyčerpané finanč</w:t>
      </w:r>
      <w:r w:rsidR="006502AD">
        <w:rPr>
          <w:rFonts w:ascii="Tahoma" w:hAnsi="Tahoma" w:cs="Tahoma"/>
          <w:bCs/>
          <w:sz w:val="20"/>
        </w:rPr>
        <w:t>ní prostředky poskytnuté dotace</w:t>
      </w:r>
      <w:r w:rsidRPr="003911AB">
        <w:rPr>
          <w:rFonts w:ascii="Tahoma" w:hAnsi="Tahoma" w:cs="Tahoma"/>
          <w:bCs/>
          <w:sz w:val="20"/>
        </w:rPr>
        <w:t xml:space="preserve"> zpět na účet poskytovatele do 30</w:t>
      </w:r>
      <w:r w:rsidR="00173FE1">
        <w:rPr>
          <w:rFonts w:ascii="Tahoma" w:hAnsi="Tahoma" w:cs="Tahoma"/>
          <w:bCs/>
          <w:sz w:val="20"/>
        </w:rPr>
        <w:t> </w:t>
      </w:r>
      <w:r w:rsidRPr="003911AB">
        <w:rPr>
          <w:rFonts w:ascii="Tahoma" w:hAnsi="Tahoma" w:cs="Tahoma"/>
          <w:bCs/>
          <w:sz w:val="20"/>
        </w:rPr>
        <w:t>kalendářních dnů ode dne předložení závěrečného vyúčtování, nejpozději však do</w:t>
      </w:r>
      <w:r w:rsidR="00173FE1">
        <w:rPr>
          <w:rFonts w:ascii="Tahoma" w:hAnsi="Tahoma" w:cs="Tahoma"/>
          <w:bCs/>
          <w:sz w:val="20"/>
        </w:rPr>
        <w:t> </w:t>
      </w:r>
      <w:r w:rsidR="00A04AD9">
        <w:rPr>
          <w:rFonts w:ascii="Tahoma" w:hAnsi="Tahoma" w:cs="Tahoma"/>
          <w:bCs/>
          <w:sz w:val="20"/>
        </w:rPr>
        <w:t>31</w:t>
      </w:r>
      <w:r w:rsidRPr="003911AB">
        <w:rPr>
          <w:rFonts w:ascii="Tahoma" w:hAnsi="Tahoma" w:cs="Tahoma"/>
          <w:bCs/>
          <w:sz w:val="20"/>
        </w:rPr>
        <w:t>.</w:t>
      </w:r>
      <w:r w:rsidR="00173FE1">
        <w:rPr>
          <w:rFonts w:ascii="Tahoma" w:hAnsi="Tahoma" w:cs="Tahoma"/>
          <w:bCs/>
          <w:sz w:val="20"/>
        </w:rPr>
        <w:t> </w:t>
      </w:r>
      <w:r w:rsidR="00A04AD9">
        <w:rPr>
          <w:rFonts w:ascii="Tahoma" w:hAnsi="Tahoma" w:cs="Tahoma"/>
          <w:bCs/>
          <w:sz w:val="20"/>
        </w:rPr>
        <w:t>1</w:t>
      </w:r>
      <w:r w:rsidRPr="003911AB">
        <w:rPr>
          <w:rFonts w:ascii="Tahoma" w:hAnsi="Tahoma" w:cs="Tahoma"/>
          <w:bCs/>
          <w:sz w:val="20"/>
        </w:rPr>
        <w:t>.</w:t>
      </w:r>
      <w:r w:rsidR="00173FE1">
        <w:rPr>
          <w:rFonts w:ascii="Tahoma" w:hAnsi="Tahoma" w:cs="Tahoma"/>
          <w:bCs/>
          <w:sz w:val="20"/>
        </w:rPr>
        <w:t> </w:t>
      </w:r>
      <w:r w:rsidR="00C56BE5" w:rsidRPr="003911AB">
        <w:rPr>
          <w:rFonts w:ascii="Tahoma" w:hAnsi="Tahoma" w:cs="Tahoma"/>
          <w:bCs/>
          <w:sz w:val="20"/>
        </w:rPr>
        <w:t>20</w:t>
      </w:r>
      <w:r w:rsidR="00C56BE5">
        <w:rPr>
          <w:rFonts w:ascii="Tahoma" w:hAnsi="Tahoma" w:cs="Tahoma"/>
          <w:bCs/>
          <w:sz w:val="20"/>
        </w:rPr>
        <w:t>2</w:t>
      </w:r>
      <w:r w:rsidR="00B50E08">
        <w:rPr>
          <w:rFonts w:ascii="Tahoma" w:hAnsi="Tahoma" w:cs="Tahoma"/>
          <w:bCs/>
          <w:sz w:val="20"/>
        </w:rPr>
        <w:t>8</w:t>
      </w:r>
      <w:r w:rsidRPr="003911AB">
        <w:rPr>
          <w:rFonts w:ascii="Tahoma" w:hAnsi="Tahoma" w:cs="Tahoma"/>
          <w:bCs/>
          <w:sz w:val="20"/>
        </w:rPr>
        <w:t>. Rozhodným okamžikem vrácení nevyčerpaných finančních prostředků dotace zpět na účet poskytovatele je den jejich odepsání z účtu příjemce,</w:t>
      </w:r>
    </w:p>
    <w:p w14:paraId="3FEF8FEB" w14:textId="1550A47A" w:rsidR="00530A63" w:rsidRDefault="00EB3E97" w:rsidP="00530A63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CD73A4">
        <w:rPr>
          <w:rFonts w:ascii="Tahoma" w:hAnsi="Tahoma" w:cs="Tahoma"/>
          <w:sz w:val="20"/>
        </w:rPr>
        <w:t>v případě, že poskytování služby nezahájí, přeruší nebo předčasně ukončí, případně bude vydáno rozhodnutí o zrušení registrace dle § 82 odstavce 3 zákona č. 108/2006</w:t>
      </w:r>
      <w:r w:rsidR="003A6C4D">
        <w:rPr>
          <w:rFonts w:ascii="Tahoma" w:hAnsi="Tahoma" w:cs="Tahoma"/>
          <w:sz w:val="20"/>
        </w:rPr>
        <w:t xml:space="preserve"> Sb</w:t>
      </w:r>
      <w:r w:rsidRPr="00CD73A4">
        <w:rPr>
          <w:rFonts w:ascii="Tahoma" w:hAnsi="Tahoma" w:cs="Tahoma"/>
          <w:sz w:val="20"/>
        </w:rPr>
        <w:t>.,</w:t>
      </w:r>
      <w:r w:rsidR="003A6C4D">
        <w:rPr>
          <w:rFonts w:ascii="Tahoma" w:hAnsi="Tahoma" w:cs="Tahoma"/>
          <w:sz w:val="20"/>
        </w:rPr>
        <w:br/>
      </w:r>
      <w:r w:rsidRPr="00CD73A4">
        <w:rPr>
          <w:rFonts w:ascii="Tahoma" w:hAnsi="Tahoma" w:cs="Tahoma"/>
          <w:sz w:val="20"/>
        </w:rPr>
        <w:t>o sociálních službách, ve znění pozdějších předpisů,</w:t>
      </w:r>
      <w:r w:rsidR="00B63F37">
        <w:rPr>
          <w:rFonts w:ascii="Tahoma" w:hAnsi="Tahoma" w:cs="Tahoma"/>
          <w:sz w:val="20"/>
        </w:rPr>
        <w:t xml:space="preserve"> nebo bude rozhodnuto o výstupu sociální služby z </w:t>
      </w:r>
      <w:r w:rsidR="00777485">
        <w:rPr>
          <w:rFonts w:ascii="Tahoma" w:hAnsi="Tahoma" w:cs="Tahoma"/>
          <w:sz w:val="20"/>
        </w:rPr>
        <w:t xml:space="preserve">Krajské </w:t>
      </w:r>
      <w:r w:rsidR="00B63F37">
        <w:rPr>
          <w:rFonts w:ascii="Tahoma" w:hAnsi="Tahoma" w:cs="Tahoma"/>
          <w:sz w:val="20"/>
        </w:rPr>
        <w:t>sítě sociálních služeb, která je součástí Střednědobého plánu rozvoje sociálních služeb</w:t>
      </w:r>
      <w:r w:rsidR="00931C07">
        <w:rPr>
          <w:rFonts w:ascii="Tahoma" w:hAnsi="Tahoma" w:cs="Tahoma"/>
          <w:sz w:val="20"/>
        </w:rPr>
        <w:t xml:space="preserve"> a dalších aktivit</w:t>
      </w:r>
      <w:r w:rsidR="00B63F37">
        <w:rPr>
          <w:rFonts w:ascii="Tahoma" w:hAnsi="Tahoma" w:cs="Tahoma"/>
          <w:sz w:val="20"/>
        </w:rPr>
        <w:t xml:space="preserve"> v Moravskoslezském kraji </w:t>
      </w:r>
      <w:r w:rsidR="00B50E08">
        <w:rPr>
          <w:rFonts w:ascii="Tahoma" w:hAnsi="Tahoma" w:cs="Tahoma"/>
          <w:sz w:val="20"/>
        </w:rPr>
        <w:t>rok 2027</w:t>
      </w:r>
      <w:r w:rsidR="00A15AA7">
        <w:rPr>
          <w:rFonts w:ascii="Tahoma" w:hAnsi="Tahoma" w:cs="Tahoma"/>
          <w:sz w:val="20"/>
        </w:rPr>
        <w:t>,</w:t>
      </w:r>
      <w:r w:rsidR="00B63F37">
        <w:rPr>
          <w:rFonts w:ascii="Tahoma" w:hAnsi="Tahoma" w:cs="Tahoma"/>
          <w:sz w:val="20"/>
        </w:rPr>
        <w:t xml:space="preserve"> </w:t>
      </w:r>
      <w:r w:rsidR="004F4F74">
        <w:rPr>
          <w:rFonts w:ascii="Tahoma" w:hAnsi="Tahoma" w:cs="Tahoma"/>
          <w:sz w:val="20"/>
        </w:rPr>
        <w:t xml:space="preserve">do 15 kalendářních dnů ohlásit tuto skutečnost administrátorovi písemně a následně </w:t>
      </w:r>
      <w:r w:rsidRPr="007362D9">
        <w:rPr>
          <w:rFonts w:ascii="Tahoma" w:hAnsi="Tahoma" w:cs="Tahoma"/>
          <w:sz w:val="20"/>
        </w:rPr>
        <w:t>vrátit poměrnou část vyplacené dotace na tuto službu (dle počtu měsíců, kdy služba nebyla poskytována</w:t>
      </w:r>
      <w:r w:rsidR="008C48AE">
        <w:rPr>
          <w:rFonts w:ascii="Tahoma" w:hAnsi="Tahoma" w:cs="Tahoma"/>
          <w:sz w:val="20"/>
        </w:rPr>
        <w:t xml:space="preserve"> nebo na</w:t>
      </w:r>
      <w:r w:rsidR="00777485">
        <w:rPr>
          <w:rFonts w:ascii="Tahoma" w:hAnsi="Tahoma" w:cs="Tahoma"/>
          <w:sz w:val="20"/>
        </w:rPr>
        <w:t> </w:t>
      </w:r>
      <w:r w:rsidR="008C48AE">
        <w:rPr>
          <w:rFonts w:ascii="Tahoma" w:hAnsi="Tahoma" w:cs="Tahoma"/>
          <w:sz w:val="20"/>
        </w:rPr>
        <w:t>základě rozhodnutí rady kraje o ponechání jiné než poměrné části dotace</w:t>
      </w:r>
      <w:r w:rsidRPr="007362D9">
        <w:rPr>
          <w:rFonts w:ascii="Tahoma" w:hAnsi="Tahoma" w:cs="Tahoma"/>
          <w:sz w:val="20"/>
        </w:rPr>
        <w:t xml:space="preserve">) zpět na účet poskytovatele do </w:t>
      </w:r>
      <w:r w:rsidR="00D4096C" w:rsidRPr="00B751CF">
        <w:rPr>
          <w:rFonts w:ascii="Tahoma" w:hAnsi="Tahoma" w:cs="Tahoma"/>
          <w:sz w:val="20"/>
        </w:rPr>
        <w:t>15</w:t>
      </w:r>
      <w:r w:rsidRPr="007362D9">
        <w:rPr>
          <w:rFonts w:ascii="Tahoma" w:hAnsi="Tahoma" w:cs="Tahoma"/>
          <w:sz w:val="20"/>
        </w:rPr>
        <w:t xml:space="preserve"> kalendářních dnů ode dne ohlášení, nejpozději však do </w:t>
      </w:r>
      <w:r w:rsidR="00D4096C" w:rsidRPr="00B751CF">
        <w:rPr>
          <w:rFonts w:ascii="Tahoma" w:hAnsi="Tahoma" w:cs="Tahoma"/>
          <w:sz w:val="20"/>
        </w:rPr>
        <w:t>15</w:t>
      </w:r>
      <w:r w:rsidRPr="007362D9">
        <w:rPr>
          <w:rFonts w:ascii="Tahoma" w:hAnsi="Tahoma" w:cs="Tahoma"/>
          <w:sz w:val="20"/>
        </w:rPr>
        <w:t xml:space="preserve"> kalendářních dnů ode dne, kdy byl toto ohlášení povinen učinit. Rozhodným okamžikem</w:t>
      </w:r>
      <w:r w:rsidRPr="00CD73A4">
        <w:rPr>
          <w:rFonts w:ascii="Tahoma" w:hAnsi="Tahoma" w:cs="Tahoma"/>
          <w:sz w:val="20"/>
        </w:rPr>
        <w:t xml:space="preserve"> vrácení finančních prostředků dotace zpět na účet poskytovatele je den jejich odepsání z účtu příjemce,</w:t>
      </w:r>
    </w:p>
    <w:p w14:paraId="6471033C" w14:textId="77777777" w:rsidR="00530A63" w:rsidRDefault="00EB3E97" w:rsidP="00CA59C2">
      <w:pPr>
        <w:numPr>
          <w:ilvl w:val="1"/>
          <w:numId w:val="2"/>
        </w:numPr>
        <w:spacing w:before="60"/>
        <w:ind w:left="709" w:hanging="283"/>
        <w:jc w:val="both"/>
        <w:rPr>
          <w:rFonts w:ascii="Tahoma" w:hAnsi="Tahoma" w:cs="Tahoma"/>
          <w:sz w:val="20"/>
        </w:rPr>
      </w:pPr>
      <w:r w:rsidRPr="00530A63">
        <w:rPr>
          <w:rFonts w:ascii="Tahoma" w:hAnsi="Tahoma" w:cs="Tahoma"/>
          <w:sz w:val="20"/>
        </w:rPr>
        <w:t>nepřevést poskytnutou dotaci na jiný právní subjekt,</w:t>
      </w:r>
    </w:p>
    <w:p w14:paraId="5E95FEF8" w14:textId="367A5547" w:rsidR="00C57AF2" w:rsidRPr="005A65B5" w:rsidRDefault="00EB3E97" w:rsidP="00CA59C2">
      <w:pPr>
        <w:numPr>
          <w:ilvl w:val="1"/>
          <w:numId w:val="2"/>
        </w:numPr>
        <w:spacing w:before="60"/>
        <w:ind w:left="709" w:hanging="283"/>
        <w:jc w:val="both"/>
        <w:rPr>
          <w:rFonts w:ascii="Tahoma" w:hAnsi="Tahoma" w:cs="Tahoma"/>
          <w:sz w:val="20"/>
        </w:rPr>
      </w:pPr>
      <w:r w:rsidRPr="005A65B5">
        <w:rPr>
          <w:rFonts w:ascii="Tahoma" w:hAnsi="Tahoma" w:cs="Tahoma"/>
          <w:sz w:val="20"/>
        </w:rPr>
        <w:t xml:space="preserve">v případě, že v průběhu roku </w:t>
      </w:r>
      <w:r w:rsidR="002642EF" w:rsidRPr="005A65B5">
        <w:rPr>
          <w:rFonts w:ascii="Tahoma" w:hAnsi="Tahoma" w:cs="Tahoma"/>
          <w:sz w:val="20"/>
        </w:rPr>
        <w:t>202</w:t>
      </w:r>
      <w:r w:rsidR="00270A86">
        <w:rPr>
          <w:rFonts w:ascii="Tahoma" w:hAnsi="Tahoma" w:cs="Tahoma"/>
          <w:sz w:val="20"/>
        </w:rPr>
        <w:t>7</w:t>
      </w:r>
      <w:r w:rsidR="002642EF" w:rsidRPr="005A65B5">
        <w:rPr>
          <w:rFonts w:ascii="Tahoma" w:hAnsi="Tahoma" w:cs="Tahoma"/>
          <w:sz w:val="20"/>
        </w:rPr>
        <w:t xml:space="preserve"> </w:t>
      </w:r>
      <w:r w:rsidRPr="005A65B5">
        <w:rPr>
          <w:rFonts w:ascii="Tahoma" w:hAnsi="Tahoma" w:cs="Tahoma"/>
          <w:sz w:val="20"/>
        </w:rPr>
        <w:t>obdrží finanční prostředky v rámci individuálního projektu kraje</w:t>
      </w:r>
      <w:r w:rsidR="00C2505D" w:rsidRPr="005A65B5">
        <w:rPr>
          <w:rFonts w:ascii="Tahoma" w:hAnsi="Tahoma" w:cs="Tahoma"/>
          <w:sz w:val="20"/>
        </w:rPr>
        <w:t xml:space="preserve"> nebo</w:t>
      </w:r>
      <w:r w:rsidR="00BC5419" w:rsidRPr="005A65B5">
        <w:rPr>
          <w:rFonts w:ascii="Tahoma" w:hAnsi="Tahoma" w:cs="Tahoma"/>
          <w:sz w:val="20"/>
        </w:rPr>
        <w:t xml:space="preserve"> z</w:t>
      </w:r>
      <w:r w:rsidR="00C2505D" w:rsidRPr="005A65B5">
        <w:rPr>
          <w:rFonts w:ascii="Tahoma" w:hAnsi="Tahoma" w:cs="Tahoma"/>
          <w:sz w:val="20"/>
        </w:rPr>
        <w:t xml:space="preserve"> jiného zdroje nahrazujícího prostředky </w:t>
      </w:r>
      <w:r w:rsidR="00BC5419" w:rsidRPr="005A65B5">
        <w:rPr>
          <w:rFonts w:ascii="Tahoma" w:hAnsi="Tahoma" w:cs="Tahoma"/>
          <w:sz w:val="20"/>
        </w:rPr>
        <w:t>Dotačního p</w:t>
      </w:r>
      <w:r w:rsidR="00C2505D" w:rsidRPr="005A65B5">
        <w:rPr>
          <w:rFonts w:ascii="Tahoma" w:hAnsi="Tahoma" w:cs="Tahoma"/>
          <w:sz w:val="20"/>
        </w:rPr>
        <w:t>rogramu</w:t>
      </w:r>
      <w:r w:rsidRPr="005A65B5">
        <w:rPr>
          <w:rFonts w:ascii="Tahoma" w:hAnsi="Tahoma" w:cs="Tahoma"/>
          <w:sz w:val="20"/>
        </w:rPr>
        <w:t xml:space="preserve">, </w:t>
      </w:r>
      <w:r w:rsidR="00BC5419" w:rsidRPr="005A65B5">
        <w:rPr>
          <w:rFonts w:ascii="Tahoma" w:hAnsi="Tahoma" w:cs="Tahoma"/>
          <w:sz w:val="20"/>
        </w:rPr>
        <w:t xml:space="preserve">které </w:t>
      </w:r>
      <w:r w:rsidRPr="005A65B5">
        <w:rPr>
          <w:rFonts w:ascii="Tahoma" w:hAnsi="Tahoma" w:cs="Tahoma"/>
          <w:sz w:val="20"/>
        </w:rPr>
        <w:t>budou účelově určeny k</w:t>
      </w:r>
      <w:r w:rsidR="00C2505D" w:rsidRPr="005A65B5">
        <w:rPr>
          <w:rFonts w:ascii="Tahoma" w:hAnsi="Tahoma" w:cs="Tahoma"/>
          <w:sz w:val="20"/>
        </w:rPr>
        <w:t> </w:t>
      </w:r>
      <w:r w:rsidRPr="005A65B5">
        <w:rPr>
          <w:rFonts w:ascii="Tahoma" w:hAnsi="Tahoma" w:cs="Tahoma"/>
          <w:sz w:val="20"/>
        </w:rPr>
        <w:t xml:space="preserve">úhradě uznatelných nákladů sociálních služeb, vymezených v čl. VI této smlouvy, </w:t>
      </w:r>
      <w:r w:rsidR="00C4146E">
        <w:rPr>
          <w:rFonts w:ascii="Tahoma" w:hAnsi="Tahoma" w:cs="Tahoma"/>
          <w:sz w:val="20"/>
        </w:rPr>
        <w:t>poskytovatel rozhodne, zda a v jaké výši je příjemce povinen vrátit vyplacenou dotaci na tuto službu (maximálně ve výši připadající na rozsah služby a období financování v rámci individuálního projektu či z jiného zdroje nahrazujícího prostředky Dotačního programu), a to</w:t>
      </w:r>
      <w:r w:rsidRPr="005A65B5">
        <w:rPr>
          <w:rFonts w:ascii="Tahoma" w:hAnsi="Tahoma" w:cs="Tahoma"/>
          <w:sz w:val="20"/>
        </w:rPr>
        <w:t xml:space="preserve"> na účet poskytovatele do</w:t>
      </w:r>
      <w:r w:rsidR="00BD34D3" w:rsidRPr="005A65B5">
        <w:rPr>
          <w:rFonts w:ascii="Tahoma" w:hAnsi="Tahoma" w:cs="Tahoma"/>
          <w:sz w:val="20"/>
        </w:rPr>
        <w:t> </w:t>
      </w:r>
      <w:r w:rsidR="00B26977" w:rsidRPr="005A65B5">
        <w:rPr>
          <w:rFonts w:ascii="Tahoma" w:hAnsi="Tahoma" w:cs="Tahoma"/>
          <w:sz w:val="20"/>
        </w:rPr>
        <w:t>15</w:t>
      </w:r>
      <w:r w:rsidR="00BD34D3" w:rsidRPr="005A65B5">
        <w:rPr>
          <w:rFonts w:ascii="Tahoma" w:hAnsi="Tahoma" w:cs="Tahoma"/>
          <w:sz w:val="20"/>
        </w:rPr>
        <w:t> </w:t>
      </w:r>
      <w:r w:rsidRPr="005A65B5">
        <w:rPr>
          <w:rFonts w:ascii="Tahoma" w:hAnsi="Tahoma" w:cs="Tahoma"/>
          <w:sz w:val="20"/>
        </w:rPr>
        <w:t xml:space="preserve">kalendářních dnů ode dne </w:t>
      </w:r>
      <w:r w:rsidR="00C4146E">
        <w:rPr>
          <w:rFonts w:ascii="Tahoma" w:hAnsi="Tahoma" w:cs="Tahoma"/>
          <w:sz w:val="20"/>
        </w:rPr>
        <w:t xml:space="preserve">obdržení písemné výzvy poskytovatele. </w:t>
      </w:r>
      <w:r w:rsidRPr="005A65B5">
        <w:rPr>
          <w:rFonts w:ascii="Tahoma" w:hAnsi="Tahoma" w:cs="Tahoma"/>
          <w:sz w:val="20"/>
        </w:rPr>
        <w:t>Rozhodným okamžikem vrácení finančních prostředků dotace zpět na účet poskytovatele je</w:t>
      </w:r>
      <w:r w:rsidR="00D5424E">
        <w:rPr>
          <w:rFonts w:ascii="Tahoma" w:hAnsi="Tahoma" w:cs="Tahoma"/>
          <w:sz w:val="20"/>
        </w:rPr>
        <w:t> </w:t>
      </w:r>
      <w:r w:rsidRPr="005A65B5">
        <w:rPr>
          <w:rFonts w:ascii="Tahoma" w:hAnsi="Tahoma" w:cs="Tahoma"/>
          <w:sz w:val="20"/>
        </w:rPr>
        <w:t xml:space="preserve">den </w:t>
      </w:r>
      <w:r w:rsidR="006502AD" w:rsidRPr="005A65B5">
        <w:rPr>
          <w:rFonts w:ascii="Tahoma" w:hAnsi="Tahoma" w:cs="Tahoma"/>
          <w:sz w:val="20"/>
        </w:rPr>
        <w:t>jejich odepsání z účtu příjemce</w:t>
      </w:r>
      <w:r w:rsidR="00A24E78" w:rsidRPr="005A65B5">
        <w:rPr>
          <w:rFonts w:ascii="Tahoma" w:hAnsi="Tahoma" w:cs="Tahoma"/>
          <w:sz w:val="20"/>
        </w:rPr>
        <w:t>.</w:t>
      </w:r>
    </w:p>
    <w:p w14:paraId="3B6358B2" w14:textId="77777777" w:rsidR="00BD34D3" w:rsidRPr="00CE0266" w:rsidRDefault="00BD34D3" w:rsidP="00EE3380">
      <w:pPr>
        <w:tabs>
          <w:tab w:val="num" w:pos="927"/>
        </w:tabs>
        <w:spacing w:before="60"/>
        <w:ind w:left="714"/>
        <w:jc w:val="both"/>
        <w:rPr>
          <w:rFonts w:ascii="Tahoma" w:hAnsi="Tahoma" w:cs="Tahoma"/>
          <w:sz w:val="20"/>
        </w:rPr>
      </w:pPr>
    </w:p>
    <w:p w14:paraId="6D4E6E04" w14:textId="77777777" w:rsidR="00EB3E97" w:rsidRPr="00E560B1" w:rsidRDefault="00EB3E97" w:rsidP="00EB3E97">
      <w:pPr>
        <w:pStyle w:val="Zkladntext"/>
        <w:numPr>
          <w:ilvl w:val="0"/>
          <w:numId w:val="2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E560B1">
        <w:rPr>
          <w:rFonts w:ascii="Tahoma" w:hAnsi="Tahoma" w:cs="Tahoma"/>
          <w:b w:val="0"/>
          <w:bCs w:val="0"/>
          <w:sz w:val="20"/>
        </w:rPr>
        <w:t>Příjemce se zavazuje dodržet tyto podmínky související s účelem, na nějž byla dotace poskytnuta:</w:t>
      </w:r>
    </w:p>
    <w:p w14:paraId="74DF88FC" w14:textId="77777777" w:rsidR="00EB3E97" w:rsidRPr="00E560B1" w:rsidRDefault="00EB3E97" w:rsidP="00EB3E97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E560B1">
        <w:rPr>
          <w:rFonts w:ascii="Tahoma" w:hAnsi="Tahoma" w:cs="Tahoma"/>
          <w:sz w:val="20"/>
        </w:rPr>
        <w:t xml:space="preserve">řídit se při vyúčtování poskytnuté dotace touto smlouvou, podmínkami uvedenými v Dotačním programu </w:t>
      </w:r>
      <w:r w:rsidR="002A2B3C" w:rsidRPr="002A2B3C">
        <w:rPr>
          <w:rFonts w:ascii="Tahoma" w:hAnsi="Tahoma" w:cs="Tahoma"/>
          <w:bCs/>
          <w:sz w:val="20"/>
        </w:rPr>
        <w:t xml:space="preserve">a v Podmínkách </w:t>
      </w:r>
      <w:r w:rsidRPr="00E560B1">
        <w:rPr>
          <w:rFonts w:ascii="Tahoma" w:hAnsi="Tahoma" w:cs="Tahoma"/>
          <w:sz w:val="20"/>
        </w:rPr>
        <w:t>a právními předpisy,</w:t>
      </w:r>
    </w:p>
    <w:p w14:paraId="3E971D5D" w14:textId="77777777" w:rsidR="00FB61A4" w:rsidRDefault="00EB3E97" w:rsidP="00FB61A4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2F580E">
        <w:rPr>
          <w:rFonts w:ascii="Tahoma" w:hAnsi="Tahoma" w:cs="Tahoma"/>
          <w:sz w:val="20"/>
        </w:rPr>
        <w:t>poskytovat služby vlastním jménem, na vlastní účet a na vlastní odpovědnost a naplnit účelové určení dle čl. IV této smlouvy,</w:t>
      </w:r>
    </w:p>
    <w:p w14:paraId="464E4F54" w14:textId="6BEDA839" w:rsidR="00EB3E97" w:rsidRPr="00E04360" w:rsidRDefault="00EB3E97" w:rsidP="00FB61A4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</w:rPr>
      </w:pPr>
      <w:r w:rsidRPr="00FB61A4">
        <w:rPr>
          <w:rFonts w:ascii="Tahoma" w:hAnsi="Tahoma" w:cs="Tahoma"/>
          <w:sz w:val="20"/>
        </w:rPr>
        <w:t xml:space="preserve">dosáhnout stanoveného účelu, tedy poskytovat služby v období </w:t>
      </w:r>
      <w:r w:rsidR="001B7740" w:rsidRPr="00FB61A4">
        <w:rPr>
          <w:rFonts w:ascii="Tahoma" w:hAnsi="Tahoma" w:cs="Tahoma"/>
          <w:i/>
          <w:sz w:val="20"/>
        </w:rPr>
        <w:t xml:space="preserve">1. 1. </w:t>
      </w:r>
      <w:r w:rsidR="002642EF" w:rsidRPr="00FB61A4">
        <w:rPr>
          <w:rFonts w:ascii="Tahoma" w:hAnsi="Tahoma" w:cs="Tahoma"/>
          <w:i/>
          <w:sz w:val="20"/>
        </w:rPr>
        <w:t>202</w:t>
      </w:r>
      <w:r w:rsidR="00B50E08">
        <w:rPr>
          <w:rFonts w:ascii="Tahoma" w:hAnsi="Tahoma" w:cs="Tahoma"/>
          <w:i/>
          <w:sz w:val="20"/>
        </w:rPr>
        <w:t>7</w:t>
      </w:r>
      <w:r w:rsidR="002642EF" w:rsidRPr="00FB61A4">
        <w:rPr>
          <w:rFonts w:ascii="Tahoma" w:hAnsi="Tahoma" w:cs="Tahoma"/>
          <w:i/>
          <w:sz w:val="20"/>
        </w:rPr>
        <w:t xml:space="preserve"> </w:t>
      </w:r>
      <w:r w:rsidR="001B7740" w:rsidRPr="00FB61A4">
        <w:rPr>
          <w:rFonts w:ascii="Tahoma" w:hAnsi="Tahoma" w:cs="Tahoma"/>
          <w:i/>
          <w:sz w:val="20"/>
        </w:rPr>
        <w:t>do 31. 12. </w:t>
      </w:r>
      <w:r w:rsidR="002642EF" w:rsidRPr="00FB61A4">
        <w:rPr>
          <w:rFonts w:ascii="Tahoma" w:hAnsi="Tahoma" w:cs="Tahoma"/>
          <w:i/>
          <w:sz w:val="20"/>
        </w:rPr>
        <w:t>20</w:t>
      </w:r>
      <w:r w:rsidR="00B50E08">
        <w:rPr>
          <w:rFonts w:ascii="Tahoma" w:hAnsi="Tahoma" w:cs="Tahoma"/>
          <w:i/>
          <w:sz w:val="20"/>
        </w:rPr>
        <w:t>27</w:t>
      </w:r>
      <w:r w:rsidR="00CA59C2">
        <w:rPr>
          <w:rFonts w:ascii="Tahoma" w:hAnsi="Tahoma" w:cs="Tahoma"/>
          <w:i/>
          <w:sz w:val="20"/>
        </w:rPr>
        <w:t>,</w:t>
      </w:r>
      <w:r w:rsidR="001B7740" w:rsidRPr="00FB61A4">
        <w:rPr>
          <w:rFonts w:ascii="Tahoma" w:hAnsi="Tahoma" w:cs="Tahoma"/>
          <w:sz w:val="20"/>
        </w:rPr>
        <w:t xml:space="preserve"> </w:t>
      </w:r>
      <w:r w:rsidR="001B7740" w:rsidRPr="00E04360">
        <w:rPr>
          <w:rFonts w:ascii="Tahoma" w:hAnsi="Tahoma" w:cs="Tahoma"/>
          <w:i/>
          <w:iCs/>
          <w:color w:val="3366FF"/>
          <w:sz w:val="20"/>
        </w:rPr>
        <w:t>(uvede se datum dle data zařazení v Krajské síti sociálních služeb)</w:t>
      </w:r>
    </w:p>
    <w:p w14:paraId="45461B7D" w14:textId="3E25BAA5" w:rsidR="00D16C94" w:rsidRDefault="00D16C94" w:rsidP="00D16C94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naplnit kapacitu terénních a ambulantních služeb zařazených v Krajské síti sociálních služeb se statusem „základní“ minimálně ve výši 80 % přepočtených úvazků v přímé péči v průměru za kalendářní rok (zaokrouhleno matematicky na 1 desetinné místo). </w:t>
      </w:r>
      <w:r w:rsidRPr="002642EF">
        <w:rPr>
          <w:rFonts w:ascii="Tahoma" w:hAnsi="Tahoma" w:cs="Tahoma"/>
          <w:sz w:val="20"/>
        </w:rPr>
        <w:t>Naplnění kapacity </w:t>
      </w:r>
      <w:r>
        <w:rPr>
          <w:rFonts w:ascii="Tahoma" w:hAnsi="Tahoma" w:cs="Tahoma"/>
          <w:sz w:val="20"/>
        </w:rPr>
        <w:t>pod</w:t>
      </w:r>
      <w:r w:rsidRPr="002642EF">
        <w:rPr>
          <w:rFonts w:ascii="Tahoma" w:hAnsi="Tahoma" w:cs="Tahoma"/>
          <w:sz w:val="20"/>
        </w:rPr>
        <w:t xml:space="preserve"> hranici</w:t>
      </w:r>
      <w:r>
        <w:rPr>
          <w:rFonts w:ascii="Tahoma" w:hAnsi="Tahoma" w:cs="Tahoma"/>
          <w:sz w:val="20"/>
        </w:rPr>
        <w:t xml:space="preserve"> </w:t>
      </w:r>
      <w:r w:rsidRPr="002642EF">
        <w:rPr>
          <w:rFonts w:ascii="Tahoma" w:hAnsi="Tahoma" w:cs="Tahoma"/>
          <w:sz w:val="20"/>
        </w:rPr>
        <w:t>100 % slouží u terénních a ambulantních služeb pouze pro překlenutí zcela výjimečných a nenadálých personálních událostí</w:t>
      </w:r>
      <w:r w:rsidR="00B51D2C">
        <w:rPr>
          <w:rFonts w:ascii="Tahoma" w:hAnsi="Tahoma" w:cs="Tahoma"/>
          <w:sz w:val="20"/>
        </w:rPr>
        <w:t>.</w:t>
      </w:r>
      <w:r w:rsidR="00C2783C">
        <w:rPr>
          <w:rFonts w:ascii="Tahoma" w:hAnsi="Tahoma" w:cs="Tahoma"/>
          <w:sz w:val="20"/>
        </w:rPr>
        <w:t xml:space="preserve"> </w:t>
      </w:r>
      <w:r w:rsidR="00DB279C" w:rsidRPr="00DB279C">
        <w:rPr>
          <w:rFonts w:ascii="Tahoma" w:hAnsi="Tahoma" w:cs="Tahoma"/>
          <w:sz w:val="20"/>
        </w:rPr>
        <w:t>Tzn., že organizační schéma musí být nastaveno na 100 % kapacity a případný personální výpadek musí být řádně odůvodněn při vyúčtování dotace za</w:t>
      </w:r>
      <w:r w:rsidR="00344334">
        <w:rPr>
          <w:rFonts w:ascii="Tahoma" w:hAnsi="Tahoma" w:cs="Tahoma"/>
          <w:sz w:val="20"/>
        </w:rPr>
        <w:t> </w:t>
      </w:r>
      <w:r w:rsidR="00DB279C" w:rsidRPr="00DB279C">
        <w:rPr>
          <w:rFonts w:ascii="Tahoma" w:hAnsi="Tahoma" w:cs="Tahoma"/>
          <w:sz w:val="20"/>
        </w:rPr>
        <w:t>kalendářní rok.</w:t>
      </w:r>
    </w:p>
    <w:p w14:paraId="2D995950" w14:textId="77777777" w:rsidR="00D16C94" w:rsidRDefault="00D16C94" w:rsidP="00D16C94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naplnit kapacitu služeb poskytovaných v pobytové </w:t>
      </w:r>
      <w:r w:rsidRPr="00E90B3E">
        <w:rPr>
          <w:rFonts w:ascii="Tahoma" w:hAnsi="Tahoma" w:cs="Tahoma"/>
          <w:sz w:val="20"/>
        </w:rPr>
        <w:t xml:space="preserve">formě v plném rozsahu lůžek zařazených do Krajské sítě sociálních služeb se statusem „základní“. Naplnění kapacity </w:t>
      </w:r>
      <w:r w:rsidRPr="00832462">
        <w:rPr>
          <w:rFonts w:ascii="Tahoma" w:hAnsi="Tahoma" w:cs="Tahoma"/>
          <w:sz w:val="20"/>
        </w:rPr>
        <w:t>u pobytových forem</w:t>
      </w:r>
      <w:r w:rsidRPr="00E90B3E">
        <w:rPr>
          <w:rFonts w:ascii="Tahoma" w:hAnsi="Tahoma" w:cs="Tahoma"/>
          <w:sz w:val="20"/>
        </w:rPr>
        <w:t xml:space="preserve"> poskytování sociálních služeb není dotčeno v případě provozního omezení poskytování sociálních služeb uvedeného v čl. V odst. 3 písm. </w:t>
      </w:r>
      <w:r>
        <w:rPr>
          <w:rFonts w:ascii="Tahoma" w:hAnsi="Tahoma" w:cs="Tahoma"/>
          <w:sz w:val="20"/>
        </w:rPr>
        <w:t xml:space="preserve">g) </w:t>
      </w:r>
      <w:r w:rsidRPr="00E90B3E">
        <w:rPr>
          <w:rFonts w:ascii="Tahoma" w:hAnsi="Tahoma" w:cs="Tahoma"/>
          <w:sz w:val="20"/>
        </w:rPr>
        <w:t xml:space="preserve">této smlouvy. Za období omezeného provozu trvajícího po dobu nezbytně nutnou, nejvýše však 60 kalendářních dnů, a to za splnění ostatních podmínek této smlouvy, podmínek uvedených v Dotačním programu </w:t>
      </w:r>
      <w:r w:rsidRPr="00E90B3E">
        <w:rPr>
          <w:rFonts w:ascii="Tahoma" w:hAnsi="Tahoma" w:cs="Tahoma"/>
          <w:bCs/>
          <w:sz w:val="20"/>
        </w:rPr>
        <w:t xml:space="preserve">a v Podmínkách </w:t>
      </w:r>
      <w:r w:rsidRPr="00E90B3E">
        <w:rPr>
          <w:rFonts w:ascii="Tahoma" w:hAnsi="Tahoma" w:cs="Tahoma"/>
          <w:sz w:val="20"/>
        </w:rPr>
        <w:t>a právních předpisů, není příjemce povinen vrátit finanční prostředky dotace zpět na účet poskytovatele. V případě, že omezení provozního charakteru bude trvat déle než 60 kalendářních dnů, považuje se kapacita počínaje 61. dnem za nenaplněnou,</w:t>
      </w:r>
    </w:p>
    <w:p w14:paraId="6F040FCD" w14:textId="77777777" w:rsidR="00D16C94" w:rsidRPr="00825B30" w:rsidRDefault="00D16C94" w:rsidP="00D16C94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32462">
        <w:rPr>
          <w:rFonts w:ascii="Tahoma" w:hAnsi="Tahoma" w:cs="Tahoma"/>
          <w:sz w:val="20"/>
        </w:rPr>
        <w:t>při provozním omezení u ambulantních a terénních služeb</w:t>
      </w:r>
      <w:r w:rsidRPr="00825B3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ohlásit tuto skutečnost </w:t>
      </w:r>
      <w:r w:rsidR="00793149">
        <w:rPr>
          <w:rFonts w:ascii="Tahoma" w:hAnsi="Tahoma" w:cs="Tahoma"/>
          <w:sz w:val="20"/>
        </w:rPr>
        <w:t xml:space="preserve">písemně </w:t>
      </w:r>
      <w:r>
        <w:rPr>
          <w:rFonts w:ascii="Tahoma" w:hAnsi="Tahoma" w:cs="Tahoma"/>
          <w:sz w:val="20"/>
        </w:rPr>
        <w:t xml:space="preserve">administrátorovi: </w:t>
      </w:r>
    </w:p>
    <w:p w14:paraId="09DF1F17" w14:textId="77777777" w:rsidR="00D16C94" w:rsidRPr="00825B30" w:rsidRDefault="00D16C94" w:rsidP="00D16C94">
      <w:pPr>
        <w:numPr>
          <w:ilvl w:val="2"/>
          <w:numId w:val="25"/>
        </w:numPr>
        <w:spacing w:before="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</w:t>
      </w:r>
      <w:r w:rsidRPr="00825B30">
        <w:rPr>
          <w:rFonts w:ascii="Tahoma" w:hAnsi="Tahoma" w:cs="Tahoma"/>
          <w:sz w:val="20"/>
        </w:rPr>
        <w:t xml:space="preserve"> případě </w:t>
      </w:r>
      <w:r w:rsidRPr="008875D6">
        <w:rPr>
          <w:rFonts w:ascii="Tahoma" w:hAnsi="Tahoma" w:cs="Tahoma"/>
          <w:sz w:val="20"/>
        </w:rPr>
        <w:t>přechodné překážky provozního charakteru</w:t>
      </w:r>
      <w:r w:rsidRPr="00825B30">
        <w:rPr>
          <w:rFonts w:ascii="Tahoma" w:hAnsi="Tahoma" w:cs="Tahoma"/>
          <w:sz w:val="20"/>
        </w:rPr>
        <w:t xml:space="preserve"> (např. opravy, přestavby, stavební úpravy, výmalby apod.) minimálně </w:t>
      </w:r>
      <w:r w:rsidRPr="008875D6">
        <w:rPr>
          <w:rFonts w:ascii="Tahoma" w:hAnsi="Tahoma" w:cs="Tahoma"/>
          <w:sz w:val="20"/>
        </w:rPr>
        <w:t>14 pracovních dnů před</w:t>
      </w:r>
      <w:r w:rsidRPr="00825B30">
        <w:rPr>
          <w:rFonts w:ascii="Tahoma" w:hAnsi="Tahoma" w:cs="Tahoma"/>
          <w:sz w:val="20"/>
        </w:rPr>
        <w:t xml:space="preserve"> </w:t>
      </w:r>
      <w:r w:rsidRPr="008875D6">
        <w:rPr>
          <w:rFonts w:ascii="Tahoma" w:hAnsi="Tahoma" w:cs="Tahoma"/>
          <w:sz w:val="20"/>
        </w:rPr>
        <w:t>zahájením omezení</w:t>
      </w:r>
      <w:r w:rsidRPr="00825B30">
        <w:rPr>
          <w:rFonts w:ascii="Tahoma" w:hAnsi="Tahoma" w:cs="Tahoma"/>
          <w:sz w:val="20"/>
        </w:rPr>
        <w:t xml:space="preserve"> provozu. </w:t>
      </w:r>
      <w:r w:rsidRPr="008875D6">
        <w:rPr>
          <w:rFonts w:ascii="Tahoma" w:hAnsi="Tahoma" w:cs="Tahoma"/>
          <w:sz w:val="20"/>
        </w:rPr>
        <w:t>V</w:t>
      </w:r>
      <w:r w:rsidR="002210E6">
        <w:rPr>
          <w:rFonts w:ascii="Tahoma" w:hAnsi="Tahoma" w:cs="Tahoma"/>
          <w:sz w:val="20"/>
        </w:rPr>
        <w:t> </w:t>
      </w:r>
      <w:r w:rsidRPr="008875D6">
        <w:rPr>
          <w:rFonts w:ascii="Tahoma" w:hAnsi="Tahoma" w:cs="Tahoma"/>
          <w:sz w:val="20"/>
        </w:rPr>
        <w:t xml:space="preserve">případě, že do 10 pracovních dnů ode dne doručení oznámení </w:t>
      </w:r>
      <w:r>
        <w:rPr>
          <w:rFonts w:ascii="Tahoma" w:hAnsi="Tahoma" w:cs="Tahoma"/>
          <w:sz w:val="20"/>
        </w:rPr>
        <w:t>příjemce</w:t>
      </w:r>
      <w:r w:rsidRPr="008875D6">
        <w:rPr>
          <w:rFonts w:ascii="Tahoma" w:hAnsi="Tahoma" w:cs="Tahoma"/>
          <w:sz w:val="20"/>
        </w:rPr>
        <w:t xml:space="preserve"> neobdrží negativní stanovisko odboru sociálních věcí KÚ MSK, má se za to, že omezení provozu je možné uskutečnit</w:t>
      </w:r>
      <w:r w:rsidR="006118BA">
        <w:rPr>
          <w:rFonts w:ascii="Tahoma" w:hAnsi="Tahoma" w:cs="Tahoma"/>
          <w:sz w:val="20"/>
        </w:rPr>
        <w:t>,</w:t>
      </w:r>
    </w:p>
    <w:p w14:paraId="4FB87352" w14:textId="77777777" w:rsidR="00D16C94" w:rsidRPr="00E90B3E" w:rsidRDefault="00D16C94" w:rsidP="00D16C94">
      <w:pPr>
        <w:numPr>
          <w:ilvl w:val="2"/>
          <w:numId w:val="25"/>
        </w:numPr>
        <w:spacing w:before="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</w:t>
      </w:r>
      <w:r w:rsidRPr="00825B30">
        <w:rPr>
          <w:rFonts w:ascii="Tahoma" w:hAnsi="Tahoma" w:cs="Tahoma"/>
          <w:sz w:val="20"/>
        </w:rPr>
        <w:t xml:space="preserve"> případě závažné a přechodné překážky provozního charakteru, </w:t>
      </w:r>
      <w:r w:rsidRPr="008875D6">
        <w:rPr>
          <w:rFonts w:ascii="Tahoma" w:hAnsi="Tahoma" w:cs="Tahoma"/>
          <w:sz w:val="20"/>
        </w:rPr>
        <w:t>kterou nelze předvídat</w:t>
      </w:r>
      <w:r w:rsidRPr="00825B30">
        <w:rPr>
          <w:rFonts w:ascii="Tahoma" w:hAnsi="Tahoma" w:cs="Tahoma"/>
          <w:sz w:val="20"/>
        </w:rPr>
        <w:t xml:space="preserve"> např. havárie, </w:t>
      </w:r>
      <w:proofErr w:type="gramStart"/>
      <w:r w:rsidRPr="00825B30">
        <w:rPr>
          <w:rFonts w:ascii="Tahoma" w:hAnsi="Tahoma" w:cs="Tahoma"/>
          <w:sz w:val="20"/>
        </w:rPr>
        <w:t>živelná</w:t>
      </w:r>
      <w:proofErr w:type="gramEnd"/>
      <w:r w:rsidRPr="00825B30">
        <w:rPr>
          <w:rFonts w:ascii="Tahoma" w:hAnsi="Tahoma" w:cs="Tahoma"/>
          <w:sz w:val="20"/>
        </w:rPr>
        <w:t xml:space="preserve"> pohroma, epidemie, nejpozději do </w:t>
      </w:r>
      <w:r w:rsidRPr="008875D6">
        <w:rPr>
          <w:rFonts w:ascii="Tahoma" w:hAnsi="Tahoma" w:cs="Tahoma"/>
          <w:sz w:val="20"/>
        </w:rPr>
        <w:t>10 pracovních dnů</w:t>
      </w:r>
      <w:r w:rsidRPr="00825B30">
        <w:rPr>
          <w:rFonts w:ascii="Tahoma" w:hAnsi="Tahoma" w:cs="Tahoma"/>
          <w:sz w:val="20"/>
        </w:rPr>
        <w:t xml:space="preserve"> </w:t>
      </w:r>
      <w:r w:rsidRPr="008875D6">
        <w:rPr>
          <w:rFonts w:ascii="Tahoma" w:hAnsi="Tahoma" w:cs="Tahoma"/>
          <w:sz w:val="20"/>
        </w:rPr>
        <w:t>ode dne rozhodné události</w:t>
      </w:r>
      <w:r w:rsidRPr="00825B30">
        <w:rPr>
          <w:rFonts w:ascii="Tahoma" w:hAnsi="Tahoma" w:cs="Tahoma"/>
          <w:sz w:val="20"/>
        </w:rPr>
        <w:t xml:space="preserve">. </w:t>
      </w:r>
    </w:p>
    <w:p w14:paraId="722CF2F1" w14:textId="77777777" w:rsidR="00304339" w:rsidRPr="006118BA" w:rsidRDefault="00304339" w:rsidP="00304339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6118BA">
        <w:rPr>
          <w:rFonts w:ascii="Tahoma" w:hAnsi="Tahoma" w:cs="Tahoma"/>
          <w:sz w:val="20"/>
        </w:rPr>
        <w:t>při provozním omezení u sociálních služeb poskytovaných v pobytové formě trvající po dobu nezbytně nutnou, maximálně však po dobu 60 kalendářních dnů, ohlásit tuto skutečnost písemně administrátorovi:</w:t>
      </w:r>
    </w:p>
    <w:p w14:paraId="417105CE" w14:textId="77777777" w:rsidR="00304339" w:rsidRPr="00E90B3E" w:rsidRDefault="00A5776D" w:rsidP="00304339">
      <w:pPr>
        <w:numPr>
          <w:ilvl w:val="2"/>
          <w:numId w:val="26"/>
        </w:numPr>
        <w:spacing w:before="60"/>
        <w:jc w:val="both"/>
        <w:rPr>
          <w:rFonts w:ascii="Tahoma" w:hAnsi="Tahoma" w:cs="Tahoma"/>
          <w:sz w:val="20"/>
        </w:rPr>
      </w:pPr>
      <w:r w:rsidRPr="006118BA">
        <w:rPr>
          <w:rFonts w:ascii="Tahoma" w:hAnsi="Tahoma" w:cs="Tahoma"/>
          <w:sz w:val="20"/>
        </w:rPr>
        <w:t>v případě přechodné překážky provozního charakteru (např. opravy, přestavby, stavební</w:t>
      </w:r>
      <w:r>
        <w:rPr>
          <w:rFonts w:ascii="Tahoma" w:hAnsi="Tahoma" w:cs="Tahoma"/>
          <w:sz w:val="20"/>
        </w:rPr>
        <w:t xml:space="preserve"> úpravy, výmalby apod.) minimálně 10 pracovních dnů před zahájením omezení provozu. V případě, že do 7 pracovních dnů ode dne doručení oznámení </w:t>
      </w:r>
      <w:r w:rsidR="002563C4">
        <w:rPr>
          <w:rFonts w:ascii="Tahoma" w:hAnsi="Tahoma" w:cs="Tahoma"/>
          <w:sz w:val="20"/>
        </w:rPr>
        <w:t>příjemce</w:t>
      </w:r>
      <w:r>
        <w:rPr>
          <w:rFonts w:ascii="Tahoma" w:hAnsi="Tahoma" w:cs="Tahoma"/>
          <w:sz w:val="20"/>
        </w:rPr>
        <w:t xml:space="preserve"> neobdrží negativní stanovisko odboru sociálních věcí KÚ MSK</w:t>
      </w:r>
      <w:r w:rsidR="007A74CF">
        <w:rPr>
          <w:rFonts w:ascii="Tahoma" w:hAnsi="Tahoma" w:cs="Tahoma"/>
          <w:sz w:val="20"/>
        </w:rPr>
        <w:t>, má se za to, že omezení provozu je možné uskutečnit</w:t>
      </w:r>
      <w:r w:rsidR="006118BA">
        <w:rPr>
          <w:rFonts w:ascii="Tahoma" w:hAnsi="Tahoma" w:cs="Tahoma"/>
          <w:sz w:val="20"/>
        </w:rPr>
        <w:t>,</w:t>
      </w:r>
    </w:p>
    <w:p w14:paraId="27F88C39" w14:textId="77777777" w:rsidR="00304339" w:rsidRPr="00304339" w:rsidRDefault="002210E6" w:rsidP="00AE7A7D">
      <w:pPr>
        <w:numPr>
          <w:ilvl w:val="2"/>
          <w:numId w:val="26"/>
        </w:numPr>
        <w:spacing w:before="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</w:t>
      </w:r>
      <w:r w:rsidR="007A74CF">
        <w:rPr>
          <w:rFonts w:ascii="Tahoma" w:hAnsi="Tahoma" w:cs="Tahoma"/>
          <w:sz w:val="20"/>
        </w:rPr>
        <w:t xml:space="preserve"> případě závažné a přechodné překážky provozního charakteru, kterou nelze předvídat, např. havárie, </w:t>
      </w:r>
      <w:proofErr w:type="gramStart"/>
      <w:r w:rsidR="007A74CF">
        <w:rPr>
          <w:rFonts w:ascii="Tahoma" w:hAnsi="Tahoma" w:cs="Tahoma"/>
          <w:sz w:val="20"/>
        </w:rPr>
        <w:t>živelná</w:t>
      </w:r>
      <w:proofErr w:type="gramEnd"/>
      <w:r w:rsidR="007A74CF">
        <w:rPr>
          <w:rFonts w:ascii="Tahoma" w:hAnsi="Tahoma" w:cs="Tahoma"/>
          <w:sz w:val="20"/>
        </w:rPr>
        <w:t xml:space="preserve"> pohroma, epidemie, nejpozději do </w:t>
      </w:r>
      <w:r w:rsidR="002A6B48">
        <w:rPr>
          <w:rFonts w:ascii="Tahoma" w:hAnsi="Tahoma" w:cs="Tahoma"/>
          <w:sz w:val="20"/>
        </w:rPr>
        <w:t xml:space="preserve">10 pracovních dnů ode dne rozhodné události. </w:t>
      </w:r>
    </w:p>
    <w:p w14:paraId="05283F20" w14:textId="77777777" w:rsidR="00EB3E97" w:rsidRPr="00322627" w:rsidRDefault="00EB3E97" w:rsidP="00EB3E97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B751CF">
        <w:rPr>
          <w:rFonts w:ascii="Tahoma" w:hAnsi="Tahoma" w:cs="Tahoma"/>
          <w:sz w:val="20"/>
        </w:rPr>
        <w:t xml:space="preserve">vést </w:t>
      </w:r>
      <w:r w:rsidR="00B26977" w:rsidRPr="00B751CF">
        <w:rPr>
          <w:rFonts w:ascii="Tahoma" w:hAnsi="Tahoma" w:cs="Tahoma"/>
          <w:sz w:val="20"/>
        </w:rPr>
        <w:t xml:space="preserve">podvojné účetnictví s </w:t>
      </w:r>
      <w:r w:rsidRPr="00B751CF">
        <w:rPr>
          <w:rFonts w:ascii="Tahoma" w:hAnsi="Tahoma" w:cs="Tahoma"/>
          <w:sz w:val="20"/>
        </w:rPr>
        <w:t>oddělenou účetní</w:t>
      </w:r>
      <w:r w:rsidRPr="00322627">
        <w:rPr>
          <w:rFonts w:ascii="Tahoma" w:hAnsi="Tahoma" w:cs="Tahoma"/>
          <w:sz w:val="20"/>
        </w:rPr>
        <w:t xml:space="preserve"> evidenc</w:t>
      </w:r>
      <w:r w:rsidR="00B26977">
        <w:rPr>
          <w:rFonts w:ascii="Tahoma" w:hAnsi="Tahoma" w:cs="Tahoma"/>
          <w:sz w:val="20"/>
        </w:rPr>
        <w:t>í</w:t>
      </w:r>
      <w:r w:rsidRPr="00322627">
        <w:rPr>
          <w:rFonts w:ascii="Tahoma" w:hAnsi="Tahoma" w:cs="Tahoma"/>
          <w:sz w:val="20"/>
        </w:rPr>
        <w:t xml:space="preserve"> jednotlivých poskytovaných služeb, a to v členění na náklady financované z prostředků dotace a náklady financované z jiných zdrojů. Tato evidence musí být podložena účetními doklady ve smyslu zákona č. 563/1991 Sb., o</w:t>
      </w:r>
      <w:r w:rsidR="009A5984">
        <w:rPr>
          <w:rFonts w:ascii="Tahoma" w:hAnsi="Tahoma" w:cs="Tahoma"/>
          <w:sz w:val="20"/>
        </w:rPr>
        <w:t> </w:t>
      </w:r>
      <w:r w:rsidRPr="00322627">
        <w:rPr>
          <w:rFonts w:ascii="Tahoma" w:hAnsi="Tahoma" w:cs="Tahoma"/>
          <w:sz w:val="20"/>
        </w:rPr>
        <w:t>účetnictví, ve znění pozdějších předpisů. Čestné prohlášení příjemce o vynaložení finančních prostředků v rámci uznatelných nákladů realizované</w:t>
      </w:r>
      <w:r w:rsidR="00BC5419">
        <w:rPr>
          <w:rFonts w:ascii="Tahoma" w:hAnsi="Tahoma" w:cs="Tahoma"/>
          <w:sz w:val="20"/>
        </w:rPr>
        <w:t xml:space="preserve"> služby</w:t>
      </w:r>
      <w:r w:rsidRPr="00322627">
        <w:rPr>
          <w:rFonts w:ascii="Tahoma" w:hAnsi="Tahoma" w:cs="Tahoma"/>
          <w:sz w:val="20"/>
        </w:rPr>
        <w:t xml:space="preserve"> není považováno za účetní doklad,</w:t>
      </w:r>
    </w:p>
    <w:p w14:paraId="740A6EFC" w14:textId="77777777" w:rsidR="00EB3E97" w:rsidRPr="00992BDA" w:rsidRDefault="00EB3E97" w:rsidP="00EB3E97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92BDA">
        <w:rPr>
          <w:rFonts w:ascii="Tahoma" w:hAnsi="Tahoma" w:cs="Tahoma"/>
          <w:sz w:val="20"/>
        </w:rPr>
        <w:t>na požádání umožnit poskytovateli nahlédnutí do všech účetních dokladů týkajících se služeb a</w:t>
      </w:r>
      <w:r w:rsidR="009362B4">
        <w:rPr>
          <w:rFonts w:ascii="Tahoma" w:hAnsi="Tahoma" w:cs="Tahoma"/>
          <w:sz w:val="20"/>
        </w:rPr>
        <w:t> </w:t>
      </w:r>
      <w:r w:rsidRPr="00992BDA">
        <w:rPr>
          <w:rFonts w:ascii="Tahoma" w:hAnsi="Tahoma" w:cs="Tahoma"/>
          <w:sz w:val="20"/>
        </w:rPr>
        <w:t>předložit informace týkající se ekonomické i obsahové stránky poskytování služeb,</w:t>
      </w:r>
    </w:p>
    <w:p w14:paraId="4F50BADF" w14:textId="2BCCECAC" w:rsidR="006F26C7" w:rsidRPr="00832462" w:rsidRDefault="006F26C7" w:rsidP="00EB3E97">
      <w:pPr>
        <w:numPr>
          <w:ilvl w:val="1"/>
          <w:numId w:val="2"/>
        </w:numPr>
        <w:tabs>
          <w:tab w:val="num" w:pos="720"/>
        </w:tabs>
        <w:spacing w:before="60"/>
        <w:ind w:left="720" w:hanging="357"/>
        <w:jc w:val="both"/>
        <w:rPr>
          <w:rFonts w:ascii="Tahoma" w:hAnsi="Tahoma" w:cs="Tahoma"/>
          <w:sz w:val="20"/>
        </w:rPr>
      </w:pPr>
      <w:bookmarkStart w:id="4" w:name="_Hlk112923901"/>
      <w:r w:rsidRPr="00E30084">
        <w:rPr>
          <w:rFonts w:ascii="Tahoma" w:hAnsi="Tahoma" w:cs="Tahoma"/>
          <w:sz w:val="20"/>
        </w:rPr>
        <w:t xml:space="preserve">předložit poskytovateli </w:t>
      </w:r>
      <w:r w:rsidR="004C23D1" w:rsidRPr="004C23D1">
        <w:rPr>
          <w:rFonts w:ascii="Tahoma" w:hAnsi="Tahoma" w:cs="Tahoma"/>
          <w:sz w:val="20"/>
        </w:rPr>
        <w:t>do jednoho měsíce od ukončení poskytování služby</w:t>
      </w:r>
      <w:bookmarkEnd w:id="4"/>
      <w:r w:rsidR="004C23D1">
        <w:rPr>
          <w:rFonts w:ascii="Tahoma" w:hAnsi="Tahoma" w:cs="Tahoma"/>
          <w:sz w:val="20"/>
        </w:rPr>
        <w:t>,</w:t>
      </w:r>
      <w:r w:rsidR="004C23D1" w:rsidRPr="004C23D1">
        <w:rPr>
          <w:rFonts w:ascii="Tahoma" w:hAnsi="Tahoma" w:cs="Tahoma"/>
          <w:sz w:val="20"/>
        </w:rPr>
        <w:t xml:space="preserve"> </w:t>
      </w:r>
      <w:r w:rsidRPr="00E30084">
        <w:rPr>
          <w:rFonts w:ascii="Tahoma" w:hAnsi="Tahoma" w:cs="Tahoma"/>
          <w:b/>
          <w:sz w:val="20"/>
        </w:rPr>
        <w:t xml:space="preserve">nejpozději </w:t>
      </w:r>
      <w:r w:rsidR="004C23D1">
        <w:rPr>
          <w:rFonts w:ascii="Tahoma" w:hAnsi="Tahoma" w:cs="Tahoma"/>
          <w:b/>
          <w:sz w:val="20"/>
        </w:rPr>
        <w:t xml:space="preserve">však </w:t>
      </w:r>
      <w:r w:rsidRPr="00E30084">
        <w:rPr>
          <w:rFonts w:ascii="Tahoma" w:hAnsi="Tahoma" w:cs="Tahoma"/>
          <w:b/>
          <w:sz w:val="20"/>
        </w:rPr>
        <w:t xml:space="preserve">do </w:t>
      </w:r>
      <w:r w:rsidR="00A04AD9">
        <w:rPr>
          <w:rFonts w:ascii="Tahoma" w:hAnsi="Tahoma" w:cs="Tahoma"/>
          <w:b/>
          <w:sz w:val="20"/>
        </w:rPr>
        <w:t>31</w:t>
      </w:r>
      <w:r w:rsidRPr="00E30084">
        <w:rPr>
          <w:rFonts w:ascii="Tahoma" w:hAnsi="Tahoma" w:cs="Tahoma"/>
          <w:b/>
          <w:sz w:val="20"/>
        </w:rPr>
        <w:t xml:space="preserve">. </w:t>
      </w:r>
      <w:r w:rsidR="00A04AD9">
        <w:rPr>
          <w:rFonts w:ascii="Tahoma" w:hAnsi="Tahoma" w:cs="Tahoma"/>
          <w:b/>
          <w:sz w:val="20"/>
        </w:rPr>
        <w:t>1</w:t>
      </w:r>
      <w:r w:rsidRPr="00E30084">
        <w:rPr>
          <w:rFonts w:ascii="Tahoma" w:hAnsi="Tahoma" w:cs="Tahoma"/>
          <w:b/>
          <w:sz w:val="20"/>
        </w:rPr>
        <w:t xml:space="preserve">. </w:t>
      </w:r>
      <w:r w:rsidR="00C56BE5" w:rsidRPr="00E30084">
        <w:rPr>
          <w:rFonts w:ascii="Tahoma" w:hAnsi="Tahoma" w:cs="Tahoma"/>
          <w:b/>
          <w:sz w:val="20"/>
        </w:rPr>
        <w:t>20</w:t>
      </w:r>
      <w:r w:rsidR="00C56BE5">
        <w:rPr>
          <w:rFonts w:ascii="Tahoma" w:hAnsi="Tahoma" w:cs="Tahoma"/>
          <w:b/>
          <w:sz w:val="20"/>
        </w:rPr>
        <w:t>2</w:t>
      </w:r>
      <w:r w:rsidR="00B50E08">
        <w:rPr>
          <w:rFonts w:ascii="Tahoma" w:hAnsi="Tahoma" w:cs="Tahoma"/>
          <w:b/>
          <w:sz w:val="20"/>
        </w:rPr>
        <w:t>8</w:t>
      </w:r>
      <w:r w:rsidR="00642181">
        <w:rPr>
          <w:rFonts w:ascii="Tahoma" w:hAnsi="Tahoma" w:cs="Tahoma"/>
          <w:b/>
          <w:sz w:val="20"/>
        </w:rPr>
        <w:t>,</w:t>
      </w:r>
      <w:r w:rsidR="009F4796" w:rsidRPr="00E30084">
        <w:rPr>
          <w:rFonts w:ascii="Tahoma" w:hAnsi="Tahoma" w:cs="Tahoma"/>
          <w:sz w:val="20"/>
        </w:rPr>
        <w:t xml:space="preserve"> </w:t>
      </w:r>
      <w:r w:rsidRPr="00E30084">
        <w:rPr>
          <w:rFonts w:ascii="Tahoma" w:hAnsi="Tahoma" w:cs="Tahoma"/>
          <w:sz w:val="20"/>
        </w:rPr>
        <w:t xml:space="preserve">závěrečné vyúčtování </w:t>
      </w:r>
      <w:r>
        <w:rPr>
          <w:rFonts w:ascii="Tahoma" w:hAnsi="Tahoma" w:cs="Tahoma"/>
          <w:sz w:val="20"/>
        </w:rPr>
        <w:t>poskytnuté dotace</w:t>
      </w:r>
      <w:r w:rsidRPr="00E30084">
        <w:rPr>
          <w:rFonts w:ascii="Tahoma" w:hAnsi="Tahoma" w:cs="Tahoma"/>
          <w:sz w:val="20"/>
        </w:rPr>
        <w:t xml:space="preserve">, jež je finančním vypořádáním </w:t>
      </w:r>
      <w:r w:rsidRPr="00E30084">
        <w:rPr>
          <w:rFonts w:ascii="Tahoma" w:hAnsi="Tahoma" w:cs="Tahoma"/>
          <w:sz w:val="20"/>
        </w:rPr>
        <w:lastRenderedPageBreak/>
        <w:t>ve</w:t>
      </w:r>
      <w:r w:rsidR="009362B4">
        <w:rPr>
          <w:rFonts w:ascii="Tahoma" w:hAnsi="Tahoma" w:cs="Tahoma"/>
          <w:sz w:val="20"/>
        </w:rPr>
        <w:t> </w:t>
      </w:r>
      <w:r w:rsidRPr="00E30084">
        <w:rPr>
          <w:rFonts w:ascii="Tahoma" w:hAnsi="Tahoma" w:cs="Tahoma"/>
          <w:sz w:val="20"/>
        </w:rPr>
        <w:t>smyslu § 10a odst. 1 písm. d) zákona č. 250/2000 Sb. Závěrečné vyúčtování se považuje za předložené poskytovateli dnem jeho předání k přepravě provozovateli poštovních služeb</w:t>
      </w:r>
      <w:r w:rsidR="000234DA">
        <w:rPr>
          <w:rFonts w:ascii="Tahoma" w:hAnsi="Tahoma" w:cs="Tahoma"/>
          <w:sz w:val="20"/>
        </w:rPr>
        <w:t xml:space="preserve">, </w:t>
      </w:r>
      <w:r w:rsidRPr="00E30084">
        <w:rPr>
          <w:rFonts w:ascii="Tahoma" w:hAnsi="Tahoma" w:cs="Tahoma"/>
          <w:sz w:val="20"/>
        </w:rPr>
        <w:t>podáním na podatelně krajského úřadu</w:t>
      </w:r>
      <w:r w:rsidR="00940967">
        <w:rPr>
          <w:rFonts w:ascii="Tahoma" w:hAnsi="Tahoma" w:cs="Tahoma"/>
          <w:sz w:val="20"/>
        </w:rPr>
        <w:t xml:space="preserve"> nebo </w:t>
      </w:r>
      <w:r w:rsidR="00940967" w:rsidRPr="00786889">
        <w:rPr>
          <w:rFonts w:ascii="Tahoma" w:hAnsi="Tahoma" w:cs="Tahoma"/>
          <w:sz w:val="20"/>
          <w:szCs w:val="20"/>
        </w:rPr>
        <w:t xml:space="preserve">dodáním </w:t>
      </w:r>
      <w:r w:rsidR="00940967" w:rsidRPr="00832462">
        <w:rPr>
          <w:rFonts w:ascii="Tahoma" w:hAnsi="Tahoma" w:cs="Tahoma"/>
          <w:sz w:val="20"/>
          <w:szCs w:val="20"/>
        </w:rPr>
        <w:t>do datové schránky poskytovatele,</w:t>
      </w:r>
    </w:p>
    <w:p w14:paraId="671DEAA1" w14:textId="77777777" w:rsidR="00EB3E97" w:rsidRPr="00FE58C1" w:rsidRDefault="00EB3E97" w:rsidP="00EB3E97">
      <w:pPr>
        <w:numPr>
          <w:ilvl w:val="1"/>
          <w:numId w:val="2"/>
        </w:numPr>
        <w:tabs>
          <w:tab w:val="num" w:pos="720"/>
        </w:tabs>
        <w:spacing w:before="60"/>
        <w:ind w:left="720" w:hanging="357"/>
        <w:jc w:val="both"/>
        <w:rPr>
          <w:rFonts w:ascii="Tahoma" w:hAnsi="Tahoma" w:cs="Tahoma"/>
          <w:sz w:val="20"/>
        </w:rPr>
      </w:pPr>
      <w:r w:rsidRPr="00E30084">
        <w:rPr>
          <w:rFonts w:ascii="Tahoma" w:hAnsi="Tahoma" w:cs="Tahoma"/>
          <w:sz w:val="20"/>
        </w:rPr>
        <w:t xml:space="preserve">předložit poskytovateli závěrečné vyúčtování </w:t>
      </w:r>
      <w:r>
        <w:rPr>
          <w:rFonts w:ascii="Tahoma" w:hAnsi="Tahoma" w:cs="Tahoma"/>
          <w:sz w:val="20"/>
        </w:rPr>
        <w:t>poskytnuté dotace</w:t>
      </w:r>
      <w:r w:rsidR="00F53851">
        <w:rPr>
          <w:rFonts w:ascii="Tahoma" w:hAnsi="Tahoma" w:cs="Tahoma"/>
          <w:sz w:val="20"/>
        </w:rPr>
        <w:t xml:space="preserve"> dle písm</w:t>
      </w:r>
      <w:r w:rsidR="00F53851" w:rsidRPr="00AE7A7D">
        <w:rPr>
          <w:rFonts w:ascii="Tahoma" w:hAnsi="Tahoma" w:cs="Tahoma"/>
          <w:sz w:val="20"/>
        </w:rPr>
        <w:t xml:space="preserve">. </w:t>
      </w:r>
      <w:r w:rsidR="00940967">
        <w:rPr>
          <w:rFonts w:ascii="Tahoma" w:hAnsi="Tahoma" w:cs="Tahoma"/>
          <w:sz w:val="20"/>
        </w:rPr>
        <w:t>j</w:t>
      </w:r>
      <w:r w:rsidR="00F53851" w:rsidRPr="00AE7A7D">
        <w:rPr>
          <w:rFonts w:ascii="Tahoma" w:hAnsi="Tahoma" w:cs="Tahoma"/>
          <w:sz w:val="20"/>
        </w:rPr>
        <w:t>)</w:t>
      </w:r>
      <w:r w:rsidR="00F53851">
        <w:rPr>
          <w:rFonts w:ascii="Tahoma" w:hAnsi="Tahoma" w:cs="Tahoma"/>
          <w:sz w:val="20"/>
        </w:rPr>
        <w:t xml:space="preserve"> tohoto odstavce smlouvy</w:t>
      </w:r>
      <w:r w:rsidR="006A0B94">
        <w:rPr>
          <w:rFonts w:ascii="Tahoma" w:hAnsi="Tahoma" w:cs="Tahoma"/>
          <w:sz w:val="20"/>
        </w:rPr>
        <w:t xml:space="preserve"> </w:t>
      </w:r>
      <w:r w:rsidR="006A0B94" w:rsidRPr="006A0B94">
        <w:rPr>
          <w:rFonts w:ascii="Tahoma" w:hAnsi="Tahoma" w:cs="Tahoma"/>
          <w:sz w:val="20"/>
        </w:rPr>
        <w:t>na předepsaných formulářích</w:t>
      </w:r>
      <w:r w:rsidRPr="00E30084">
        <w:rPr>
          <w:rFonts w:ascii="Tahoma" w:hAnsi="Tahoma" w:cs="Tahoma"/>
          <w:sz w:val="20"/>
        </w:rPr>
        <w:t>,</w:t>
      </w:r>
      <w:r w:rsidR="00524F5C">
        <w:rPr>
          <w:rFonts w:ascii="Tahoma" w:hAnsi="Tahoma" w:cs="Tahoma"/>
          <w:sz w:val="20"/>
        </w:rPr>
        <w:t xml:space="preserve"> úplné a bezchybné</w:t>
      </w:r>
      <w:r w:rsidR="00FE58C1">
        <w:rPr>
          <w:rFonts w:ascii="Tahoma" w:hAnsi="Tahoma" w:cs="Tahoma"/>
          <w:sz w:val="20"/>
        </w:rPr>
        <w:t>,</w:t>
      </w:r>
      <w:r w:rsidR="00FE58C1" w:rsidRPr="00FE58C1">
        <w:rPr>
          <w:rFonts w:ascii="Tahoma" w:hAnsi="Tahoma" w:cs="Tahoma"/>
          <w:sz w:val="20"/>
        </w:rPr>
        <w:t xml:space="preserve"> včetně čestného prohlášení osoby oprávněné </w:t>
      </w:r>
      <w:r w:rsidR="00777485">
        <w:rPr>
          <w:rFonts w:ascii="Tahoma" w:hAnsi="Tahoma" w:cs="Tahoma"/>
          <w:sz w:val="20"/>
        </w:rPr>
        <w:t xml:space="preserve">zastupovat příjemce </w:t>
      </w:r>
      <w:r w:rsidR="00FE58C1" w:rsidRPr="00FE58C1">
        <w:rPr>
          <w:rFonts w:ascii="Tahoma" w:hAnsi="Tahoma" w:cs="Tahoma"/>
          <w:sz w:val="20"/>
        </w:rPr>
        <w:t>o úplnosti, správnosti a pravdivosti závěrečného vyúčtování,</w:t>
      </w:r>
    </w:p>
    <w:p w14:paraId="01BF18BB" w14:textId="77777777" w:rsidR="00EB3E97" w:rsidRPr="00E30084" w:rsidRDefault="00EB3E97" w:rsidP="00EB3E97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E30084">
        <w:rPr>
          <w:rFonts w:ascii="Tahoma" w:hAnsi="Tahoma" w:cs="Tahoma"/>
          <w:sz w:val="20"/>
        </w:rPr>
        <w:t xml:space="preserve">řádně v souladu s právními předpisy </w:t>
      </w:r>
      <w:r w:rsidR="00B004DD" w:rsidRPr="00254371">
        <w:rPr>
          <w:rFonts w:ascii="Tahoma" w:hAnsi="Tahoma" w:cs="Tahoma"/>
          <w:sz w:val="20"/>
        </w:rPr>
        <w:t>a ustanovením Smlouvy o závazku veřejné služby</w:t>
      </w:r>
      <w:r w:rsidR="00967D8F">
        <w:rPr>
          <w:rFonts w:ascii="Tahoma" w:hAnsi="Tahoma" w:cs="Tahoma"/>
          <w:sz w:val="20"/>
        </w:rPr>
        <w:t xml:space="preserve"> a</w:t>
      </w:r>
      <w:r w:rsidR="00350833">
        <w:rPr>
          <w:rFonts w:ascii="Tahoma" w:hAnsi="Tahoma" w:cs="Tahoma"/>
          <w:sz w:val="20"/>
        </w:rPr>
        <w:t> </w:t>
      </w:r>
      <w:r w:rsidR="00967D8F">
        <w:rPr>
          <w:rFonts w:ascii="Tahoma" w:hAnsi="Tahoma" w:cs="Tahoma"/>
          <w:sz w:val="20"/>
        </w:rPr>
        <w:t xml:space="preserve">vyrovnávací platbě za jeho výkon </w:t>
      </w:r>
      <w:r w:rsidR="004D5B31" w:rsidRPr="00254371">
        <w:rPr>
          <w:rFonts w:ascii="Tahoma" w:hAnsi="Tahoma" w:cs="Tahoma"/>
          <w:sz w:val="20"/>
        </w:rPr>
        <w:t xml:space="preserve">uvedené v čl. VII odst. 1 této smlouvy </w:t>
      </w:r>
      <w:r w:rsidR="00B004DD" w:rsidRPr="00254371">
        <w:rPr>
          <w:rFonts w:ascii="Tahoma" w:hAnsi="Tahoma" w:cs="Tahoma"/>
          <w:sz w:val="20"/>
        </w:rPr>
        <w:t>archivovat</w:t>
      </w:r>
      <w:r w:rsidRPr="00E30084">
        <w:rPr>
          <w:rFonts w:ascii="Tahoma" w:hAnsi="Tahoma" w:cs="Tahoma"/>
          <w:sz w:val="20"/>
        </w:rPr>
        <w:t xml:space="preserve"> originály všech účetních do</w:t>
      </w:r>
      <w:r>
        <w:rPr>
          <w:rFonts w:ascii="Tahoma" w:hAnsi="Tahoma" w:cs="Tahoma"/>
          <w:sz w:val="20"/>
        </w:rPr>
        <w:t>kladů vztahujících se k poskytnuté dotaci</w:t>
      </w:r>
      <w:r w:rsidRPr="00E30084">
        <w:rPr>
          <w:rFonts w:ascii="Tahoma" w:hAnsi="Tahoma" w:cs="Tahoma"/>
          <w:sz w:val="20"/>
        </w:rPr>
        <w:t xml:space="preserve">, </w:t>
      </w:r>
    </w:p>
    <w:p w14:paraId="1B24632D" w14:textId="77777777" w:rsidR="00EB3E97" w:rsidRPr="00CA2953" w:rsidRDefault="00EB3E97" w:rsidP="00EB3E97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CA2953">
        <w:rPr>
          <w:rFonts w:ascii="Tahoma" w:hAnsi="Tahoma" w:cs="Tahoma"/>
          <w:sz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 w:rsidR="00524F5C">
        <w:rPr>
          <w:rFonts w:ascii="Tahoma" w:hAnsi="Tahoma" w:cs="Tahoma"/>
          <w:sz w:val="20"/>
        </w:rPr>
        <w:t> </w:t>
      </w:r>
      <w:r w:rsidRPr="00CA2953">
        <w:rPr>
          <w:rFonts w:ascii="Tahoma" w:hAnsi="Tahoma" w:cs="Tahoma"/>
          <w:sz w:val="20"/>
        </w:rPr>
        <w:t>místě bude dle pokynu poskytovatele provedena v </w:t>
      </w:r>
      <w:r w:rsidRPr="00CA2953">
        <w:rPr>
          <w:rFonts w:ascii="Tahoma" w:hAnsi="Tahoma" w:cs="Tahoma"/>
          <w:iCs/>
          <w:sz w:val="20"/>
        </w:rPr>
        <w:t>sídle</w:t>
      </w:r>
      <w:r w:rsidRPr="00CA2953">
        <w:rPr>
          <w:rFonts w:ascii="Tahoma" w:hAnsi="Tahoma" w:cs="Tahoma"/>
          <w:sz w:val="20"/>
        </w:rPr>
        <w:t xml:space="preserve"> příjemce, v místě realizace </w:t>
      </w:r>
      <w:r>
        <w:rPr>
          <w:rFonts w:ascii="Tahoma" w:hAnsi="Tahoma" w:cs="Tahoma"/>
          <w:sz w:val="20"/>
        </w:rPr>
        <w:t>sociální služby</w:t>
      </w:r>
      <w:r w:rsidR="00FE37B7">
        <w:rPr>
          <w:rFonts w:ascii="Tahoma" w:hAnsi="Tahoma" w:cs="Tahoma"/>
          <w:sz w:val="20"/>
        </w:rPr>
        <w:t xml:space="preserve"> nebo v sídle poskytovatele</w:t>
      </w:r>
      <w:r w:rsidRPr="00CA2953">
        <w:rPr>
          <w:rFonts w:ascii="Tahoma" w:hAnsi="Tahoma" w:cs="Tahoma"/>
          <w:sz w:val="20"/>
        </w:rPr>
        <w:t xml:space="preserve"> </w:t>
      </w:r>
      <w:r w:rsidRPr="00CA2953">
        <w:rPr>
          <w:rFonts w:ascii="Tahoma" w:hAnsi="Tahoma" w:cs="Tahoma"/>
          <w:i/>
          <w:iCs/>
          <w:color w:val="3366FF"/>
          <w:sz w:val="20"/>
        </w:rPr>
        <w:t>(jedná-li se o nepodnikající fyzickou osobu, „v sídle příjemce“ se vypustí)</w:t>
      </w:r>
      <w:r w:rsidR="00FE37B7">
        <w:rPr>
          <w:rFonts w:ascii="Tahoma" w:hAnsi="Tahoma" w:cs="Tahoma"/>
          <w:i/>
          <w:iCs/>
          <w:color w:val="3366FF"/>
          <w:sz w:val="20"/>
        </w:rPr>
        <w:t>,</w:t>
      </w:r>
    </w:p>
    <w:p w14:paraId="5DFD7364" w14:textId="77777777" w:rsidR="00B33630" w:rsidRDefault="00EB3E97" w:rsidP="00B33630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B33630">
        <w:rPr>
          <w:rFonts w:ascii="Tahoma" w:hAnsi="Tahoma" w:cs="Tahoma"/>
          <w:sz w:val="20"/>
        </w:rPr>
        <w:t xml:space="preserve">při peněžních operacích dle této smlouvy převádět peněžní prostředky na účet poskytovatele uvedený v čl. I této smlouvy a při těchto peněžních operacích vždy uvádět variabilní symbol … </w:t>
      </w:r>
      <w:r w:rsidRPr="00B33630">
        <w:rPr>
          <w:rFonts w:ascii="Tahoma" w:hAnsi="Tahoma" w:cs="Tahoma"/>
          <w:i/>
          <w:iCs/>
          <w:color w:val="3366FF"/>
          <w:sz w:val="20"/>
        </w:rPr>
        <w:t>(desetimístný –</w:t>
      </w:r>
      <w:r w:rsidR="00815327" w:rsidRPr="00B33630">
        <w:rPr>
          <w:rFonts w:ascii="Tahoma" w:hAnsi="Tahoma" w:cs="Tahoma"/>
          <w:i/>
          <w:iCs/>
          <w:color w:val="3366FF"/>
          <w:sz w:val="20"/>
        </w:rPr>
        <w:t xml:space="preserve"> </w:t>
      </w:r>
      <w:r w:rsidRPr="00B33630">
        <w:rPr>
          <w:rFonts w:ascii="Tahoma" w:hAnsi="Tahoma" w:cs="Tahoma"/>
          <w:i/>
          <w:iCs/>
          <w:color w:val="3366FF"/>
          <w:sz w:val="20"/>
        </w:rPr>
        <w:t xml:space="preserve">účelový </w:t>
      </w:r>
      <w:r w:rsidR="00815327" w:rsidRPr="00B33630">
        <w:rPr>
          <w:rFonts w:ascii="Tahoma" w:hAnsi="Tahoma" w:cs="Tahoma"/>
          <w:i/>
          <w:iCs/>
          <w:color w:val="3366FF"/>
          <w:sz w:val="20"/>
        </w:rPr>
        <w:t>znak, číslo organizace – např. 13305</w:t>
      </w:r>
      <w:r w:rsidRPr="00B33630">
        <w:rPr>
          <w:rFonts w:ascii="Tahoma" w:hAnsi="Tahoma" w:cs="Tahoma"/>
          <w:i/>
          <w:iCs/>
          <w:color w:val="3366FF"/>
          <w:sz w:val="20"/>
        </w:rPr>
        <w:t>08959)</w:t>
      </w:r>
      <w:r w:rsidRPr="005D1FE5">
        <w:rPr>
          <w:rFonts w:ascii="Tahoma" w:hAnsi="Tahoma" w:cs="Tahoma"/>
          <w:sz w:val="20"/>
        </w:rPr>
        <w:t xml:space="preserve">, </w:t>
      </w:r>
      <w:r w:rsidR="00E03AA7">
        <w:rPr>
          <w:rFonts w:ascii="Tahoma" w:hAnsi="Tahoma" w:cs="Tahoma"/>
          <w:sz w:val="20"/>
        </w:rPr>
        <w:t xml:space="preserve">s výjimkou postupu dle čl. VII </w:t>
      </w:r>
      <w:r w:rsidR="00DC254A">
        <w:rPr>
          <w:rFonts w:ascii="Tahoma" w:hAnsi="Tahoma" w:cs="Tahoma"/>
          <w:sz w:val="20"/>
        </w:rPr>
        <w:t>odst.</w:t>
      </w:r>
      <w:r w:rsidR="00E03AA7">
        <w:rPr>
          <w:rFonts w:ascii="Tahoma" w:hAnsi="Tahoma" w:cs="Tahoma"/>
          <w:sz w:val="20"/>
        </w:rPr>
        <w:t xml:space="preserve"> </w:t>
      </w:r>
      <w:r w:rsidR="00CF01B2">
        <w:rPr>
          <w:rFonts w:ascii="Tahoma" w:hAnsi="Tahoma" w:cs="Tahoma"/>
          <w:sz w:val="20"/>
        </w:rPr>
        <w:t>5</w:t>
      </w:r>
      <w:r w:rsidR="00E03AA7">
        <w:rPr>
          <w:rFonts w:ascii="Tahoma" w:hAnsi="Tahoma" w:cs="Tahoma"/>
          <w:sz w:val="20"/>
        </w:rPr>
        <w:t xml:space="preserve"> písm. </w:t>
      </w:r>
      <w:r w:rsidR="00CF01B2">
        <w:rPr>
          <w:rFonts w:ascii="Tahoma" w:hAnsi="Tahoma" w:cs="Tahoma"/>
          <w:sz w:val="20"/>
        </w:rPr>
        <w:t>f</w:t>
      </w:r>
      <w:r w:rsidR="00E03AA7">
        <w:rPr>
          <w:rFonts w:ascii="Tahoma" w:hAnsi="Tahoma" w:cs="Tahoma"/>
          <w:sz w:val="20"/>
        </w:rPr>
        <w:t>)</w:t>
      </w:r>
    </w:p>
    <w:p w14:paraId="5F409D17" w14:textId="77777777" w:rsidR="00EB3E97" w:rsidRPr="00B33630" w:rsidRDefault="00EB3E97" w:rsidP="00B33630">
      <w:pPr>
        <w:spacing w:before="60"/>
        <w:ind w:left="714"/>
        <w:jc w:val="both"/>
        <w:rPr>
          <w:rFonts w:ascii="Tahoma" w:hAnsi="Tahoma" w:cs="Tahoma"/>
          <w:sz w:val="20"/>
        </w:rPr>
      </w:pPr>
    </w:p>
    <w:p w14:paraId="4CD76C6C" w14:textId="77777777" w:rsidR="00EB3E97" w:rsidRPr="00E560B1" w:rsidRDefault="00EB3E97" w:rsidP="00DD7E9D">
      <w:pPr>
        <w:spacing w:before="60"/>
        <w:ind w:left="709"/>
        <w:jc w:val="both"/>
        <w:rPr>
          <w:rFonts w:ascii="Tahoma" w:hAnsi="Tahoma" w:cs="Tahoma"/>
          <w:i/>
          <w:iCs/>
          <w:color w:val="3366FF"/>
          <w:sz w:val="20"/>
        </w:rPr>
      </w:pPr>
      <w:r w:rsidRPr="00E560B1">
        <w:rPr>
          <w:rFonts w:ascii="Tahoma" w:hAnsi="Tahoma" w:cs="Tahoma"/>
          <w:i/>
          <w:iCs/>
          <w:color w:val="3366FF"/>
          <w:sz w:val="20"/>
        </w:rPr>
        <w:t>VARIANTA PRO PŘÍSPĚVKOVÉ ORGANIZACE OBCE</w:t>
      </w:r>
    </w:p>
    <w:p w14:paraId="7F6748BE" w14:textId="77777777" w:rsidR="00EB3E97" w:rsidRDefault="00EB3E97" w:rsidP="00CA1AD4">
      <w:pPr>
        <w:spacing w:before="60"/>
        <w:ind w:left="709"/>
        <w:jc w:val="both"/>
        <w:rPr>
          <w:rFonts w:ascii="Tahoma" w:hAnsi="Tahoma" w:cs="Tahoma"/>
          <w:sz w:val="20"/>
        </w:rPr>
      </w:pPr>
      <w:r w:rsidRPr="00E560B1">
        <w:rPr>
          <w:rFonts w:ascii="Tahoma" w:hAnsi="Tahoma" w:cs="Tahoma"/>
          <w:sz w:val="20"/>
        </w:rPr>
        <w:t xml:space="preserve">při peněžních operacích dle této smlouvy převádět peněžní prostředky na účet poskytovatele uvedený v čl. I této smlouvy prostřednictvím účtu zřizovatele a při těchto peněžních operacích vždy uvádět variabilní symbol … </w:t>
      </w:r>
      <w:r w:rsidRPr="00E560B1">
        <w:rPr>
          <w:rFonts w:ascii="Tahoma" w:hAnsi="Tahoma" w:cs="Tahoma"/>
          <w:i/>
          <w:iCs/>
          <w:color w:val="3366FF"/>
          <w:sz w:val="20"/>
        </w:rPr>
        <w:t>(desetimístný –</w:t>
      </w:r>
      <w:r w:rsidR="00090BC5">
        <w:rPr>
          <w:rFonts w:ascii="Tahoma" w:hAnsi="Tahoma" w:cs="Tahoma"/>
          <w:i/>
          <w:iCs/>
          <w:color w:val="3366FF"/>
          <w:sz w:val="20"/>
        </w:rPr>
        <w:t xml:space="preserve"> </w:t>
      </w:r>
      <w:r w:rsidRPr="00E560B1">
        <w:rPr>
          <w:rFonts w:ascii="Tahoma" w:hAnsi="Tahoma" w:cs="Tahoma"/>
          <w:i/>
          <w:iCs/>
          <w:color w:val="3366FF"/>
          <w:sz w:val="20"/>
        </w:rPr>
        <w:t xml:space="preserve">účelový znak, číslo organizace – např. </w:t>
      </w:r>
      <w:r w:rsidR="00090BC5">
        <w:rPr>
          <w:rFonts w:ascii="Tahoma" w:hAnsi="Tahoma" w:cs="Tahoma"/>
          <w:i/>
          <w:iCs/>
          <w:color w:val="3366FF"/>
          <w:sz w:val="20"/>
        </w:rPr>
        <w:t>13305</w:t>
      </w:r>
      <w:r w:rsidR="00770E75">
        <w:rPr>
          <w:rFonts w:ascii="Tahoma" w:hAnsi="Tahoma" w:cs="Tahoma"/>
          <w:i/>
          <w:iCs/>
          <w:color w:val="3366FF"/>
          <w:sz w:val="20"/>
        </w:rPr>
        <w:t>08959)</w:t>
      </w:r>
      <w:r w:rsidR="00770E75">
        <w:rPr>
          <w:rFonts w:ascii="Tahoma" w:hAnsi="Tahoma" w:cs="Tahoma"/>
          <w:iCs/>
          <w:sz w:val="20"/>
        </w:rPr>
        <w:t>,</w:t>
      </w:r>
      <w:r w:rsidRPr="00E560B1">
        <w:rPr>
          <w:rFonts w:ascii="Tahoma" w:hAnsi="Tahoma" w:cs="Tahoma"/>
          <w:sz w:val="20"/>
        </w:rPr>
        <w:t xml:space="preserve"> </w:t>
      </w:r>
      <w:r w:rsidR="003F747F">
        <w:rPr>
          <w:rFonts w:ascii="Tahoma" w:hAnsi="Tahoma" w:cs="Tahoma"/>
          <w:sz w:val="20"/>
        </w:rPr>
        <w:t>s výjimkou postupu dle</w:t>
      </w:r>
      <w:r w:rsidR="00557042">
        <w:rPr>
          <w:rFonts w:ascii="Tahoma" w:hAnsi="Tahoma" w:cs="Tahoma"/>
          <w:sz w:val="20"/>
        </w:rPr>
        <w:t> </w:t>
      </w:r>
      <w:r w:rsidR="003F747F">
        <w:rPr>
          <w:rFonts w:ascii="Tahoma" w:hAnsi="Tahoma" w:cs="Tahoma"/>
          <w:sz w:val="20"/>
        </w:rPr>
        <w:t xml:space="preserve">čl. VII </w:t>
      </w:r>
      <w:r w:rsidR="00DC254A">
        <w:rPr>
          <w:rFonts w:ascii="Tahoma" w:hAnsi="Tahoma" w:cs="Tahoma"/>
          <w:sz w:val="20"/>
        </w:rPr>
        <w:t>odst.</w:t>
      </w:r>
      <w:r w:rsidR="003F747F">
        <w:rPr>
          <w:rFonts w:ascii="Tahoma" w:hAnsi="Tahoma" w:cs="Tahoma"/>
          <w:sz w:val="20"/>
        </w:rPr>
        <w:t xml:space="preserve"> </w:t>
      </w:r>
      <w:r w:rsidR="00CF01B2">
        <w:rPr>
          <w:rFonts w:ascii="Tahoma" w:hAnsi="Tahoma" w:cs="Tahoma"/>
          <w:sz w:val="20"/>
        </w:rPr>
        <w:t>5</w:t>
      </w:r>
      <w:r w:rsidR="003F747F">
        <w:rPr>
          <w:rFonts w:ascii="Tahoma" w:hAnsi="Tahoma" w:cs="Tahoma"/>
          <w:sz w:val="20"/>
        </w:rPr>
        <w:t xml:space="preserve"> písm. </w:t>
      </w:r>
      <w:r w:rsidR="00CF01B2">
        <w:rPr>
          <w:rFonts w:ascii="Tahoma" w:hAnsi="Tahoma" w:cs="Tahoma"/>
          <w:sz w:val="20"/>
        </w:rPr>
        <w:t>f</w:t>
      </w:r>
      <w:r w:rsidR="003F747F">
        <w:rPr>
          <w:rFonts w:ascii="Tahoma" w:hAnsi="Tahoma" w:cs="Tahoma"/>
          <w:sz w:val="20"/>
        </w:rPr>
        <w:t>)</w:t>
      </w:r>
    </w:p>
    <w:p w14:paraId="385E953D" w14:textId="77777777" w:rsidR="0091421A" w:rsidRPr="00CA1AD4" w:rsidRDefault="0091421A" w:rsidP="00CA1AD4">
      <w:pPr>
        <w:spacing w:before="60"/>
        <w:ind w:left="709"/>
        <w:jc w:val="both"/>
        <w:rPr>
          <w:rFonts w:ascii="Tahoma" w:hAnsi="Tahoma" w:cs="Tahoma"/>
          <w:sz w:val="20"/>
        </w:rPr>
      </w:pPr>
    </w:p>
    <w:p w14:paraId="1F901483" w14:textId="77777777" w:rsidR="00EB3E97" w:rsidRPr="00E560B1" w:rsidRDefault="00EB3E97" w:rsidP="00B77CEB">
      <w:pPr>
        <w:numPr>
          <w:ilvl w:val="1"/>
          <w:numId w:val="2"/>
        </w:numPr>
        <w:tabs>
          <w:tab w:val="num" w:pos="709"/>
        </w:tabs>
        <w:spacing w:before="60"/>
        <w:ind w:left="709" w:hanging="349"/>
        <w:jc w:val="both"/>
        <w:rPr>
          <w:rFonts w:ascii="Tahoma" w:hAnsi="Tahoma" w:cs="Tahoma"/>
          <w:sz w:val="20"/>
        </w:rPr>
      </w:pPr>
      <w:r w:rsidRPr="00E560B1">
        <w:rPr>
          <w:rFonts w:ascii="Tahoma" w:hAnsi="Tahoma" w:cs="Tahoma"/>
          <w:sz w:val="20"/>
        </w:rPr>
        <w:t xml:space="preserve">nepřevést </w:t>
      </w:r>
      <w:r>
        <w:rPr>
          <w:rFonts w:ascii="Tahoma" w:hAnsi="Tahoma" w:cs="Tahoma"/>
          <w:sz w:val="20"/>
        </w:rPr>
        <w:t>poskytnutou dotaci</w:t>
      </w:r>
      <w:r w:rsidRPr="00E560B1">
        <w:rPr>
          <w:rFonts w:ascii="Tahoma" w:hAnsi="Tahoma" w:cs="Tahoma"/>
          <w:sz w:val="20"/>
        </w:rPr>
        <w:t xml:space="preserve"> na jiný právní subjekt,</w:t>
      </w:r>
    </w:p>
    <w:p w14:paraId="756FA6C6" w14:textId="77777777" w:rsidR="00EB3E97" w:rsidRPr="00E560B1" w:rsidRDefault="00EB3E97" w:rsidP="00B77CEB">
      <w:pPr>
        <w:numPr>
          <w:ilvl w:val="1"/>
          <w:numId w:val="2"/>
        </w:numPr>
        <w:tabs>
          <w:tab w:val="num" w:pos="709"/>
        </w:tabs>
        <w:spacing w:before="60"/>
        <w:ind w:left="709" w:hanging="349"/>
        <w:jc w:val="both"/>
        <w:rPr>
          <w:rFonts w:ascii="Tahoma" w:hAnsi="Tahoma" w:cs="Tahoma"/>
          <w:sz w:val="20"/>
        </w:rPr>
      </w:pPr>
      <w:r w:rsidRPr="00E560B1">
        <w:rPr>
          <w:rFonts w:ascii="Tahoma" w:hAnsi="Tahoma" w:cs="Tahoma"/>
          <w:sz w:val="20"/>
        </w:rPr>
        <w:t xml:space="preserve">po dobu 3 </w:t>
      </w:r>
      <w:r>
        <w:rPr>
          <w:rFonts w:ascii="Tahoma" w:hAnsi="Tahoma" w:cs="Tahoma"/>
          <w:sz w:val="20"/>
        </w:rPr>
        <w:t xml:space="preserve">let </w:t>
      </w:r>
      <w:r w:rsidRPr="003E41A1">
        <w:rPr>
          <w:rFonts w:ascii="Tahoma" w:hAnsi="Tahoma" w:cs="Tahoma"/>
          <w:sz w:val="20"/>
        </w:rPr>
        <w:t>od data pořízení nezcizit</w:t>
      </w:r>
      <w:r w:rsidRPr="00E560B1">
        <w:rPr>
          <w:rFonts w:ascii="Tahoma" w:hAnsi="Tahoma" w:cs="Tahoma"/>
          <w:sz w:val="20"/>
        </w:rPr>
        <w:t xml:space="preserve"> drobný dlouhodobý nehmotný a hmotný majetek pořízený z prostředků získaných z dotace poskytnuté na základě této smlouvy,</w:t>
      </w:r>
    </w:p>
    <w:p w14:paraId="575DFB2E" w14:textId="77777777" w:rsidR="00EB3E97" w:rsidRPr="00E560B1" w:rsidRDefault="00EB3E97" w:rsidP="00B77CEB">
      <w:pPr>
        <w:numPr>
          <w:ilvl w:val="1"/>
          <w:numId w:val="2"/>
        </w:numPr>
        <w:tabs>
          <w:tab w:val="num" w:pos="709"/>
        </w:tabs>
        <w:spacing w:before="60"/>
        <w:ind w:left="709" w:hanging="349"/>
        <w:jc w:val="both"/>
        <w:rPr>
          <w:rFonts w:ascii="Tahoma" w:hAnsi="Tahoma" w:cs="Tahoma"/>
          <w:sz w:val="20"/>
        </w:rPr>
      </w:pPr>
      <w:r w:rsidRPr="00E560B1">
        <w:rPr>
          <w:rFonts w:ascii="Tahoma" w:hAnsi="Tahoma" w:cs="Tahoma"/>
          <w:sz w:val="20"/>
        </w:rPr>
        <w:t xml:space="preserve">neprodleně, nejpozději však do </w:t>
      </w:r>
      <w:r w:rsidR="00BF54FA" w:rsidRPr="00E560B1">
        <w:rPr>
          <w:rFonts w:ascii="Tahoma" w:hAnsi="Tahoma" w:cs="Tahoma"/>
          <w:sz w:val="20"/>
        </w:rPr>
        <w:t>1</w:t>
      </w:r>
      <w:r w:rsidR="00BF54FA">
        <w:rPr>
          <w:rFonts w:ascii="Tahoma" w:hAnsi="Tahoma" w:cs="Tahoma"/>
          <w:sz w:val="20"/>
        </w:rPr>
        <w:t>5</w:t>
      </w:r>
      <w:r w:rsidR="00BF54FA" w:rsidRPr="00E560B1">
        <w:rPr>
          <w:rFonts w:ascii="Tahoma" w:hAnsi="Tahoma" w:cs="Tahoma"/>
          <w:sz w:val="20"/>
        </w:rPr>
        <w:t xml:space="preserve"> </w:t>
      </w:r>
      <w:r w:rsidR="00C279CD">
        <w:rPr>
          <w:rFonts w:ascii="Tahoma" w:hAnsi="Tahoma" w:cs="Tahoma"/>
          <w:sz w:val="20"/>
        </w:rPr>
        <w:t xml:space="preserve">kalendářních </w:t>
      </w:r>
      <w:r w:rsidRPr="00E560B1">
        <w:rPr>
          <w:rFonts w:ascii="Tahoma" w:hAnsi="Tahoma" w:cs="Tahoma"/>
          <w:sz w:val="20"/>
        </w:rPr>
        <w:t>dnů, informovat poskytovatele o všech změnách souvisejících s čerpáním poskytnuté dotace, poskytováním služby či identifikačními údaji příjemce písemně. V případě změny účtu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14:paraId="4B79FA4A" w14:textId="77777777" w:rsidR="00F53851" w:rsidRDefault="00EB3E97" w:rsidP="00B77CEB">
      <w:pPr>
        <w:numPr>
          <w:ilvl w:val="1"/>
          <w:numId w:val="2"/>
        </w:numPr>
        <w:tabs>
          <w:tab w:val="num" w:pos="709"/>
        </w:tabs>
        <w:spacing w:before="60"/>
        <w:ind w:left="709" w:hanging="349"/>
        <w:jc w:val="both"/>
        <w:rPr>
          <w:rFonts w:ascii="Tahoma" w:hAnsi="Tahoma" w:cs="Tahoma"/>
          <w:sz w:val="20"/>
        </w:rPr>
      </w:pPr>
      <w:r w:rsidRPr="00E560B1">
        <w:rPr>
          <w:rFonts w:ascii="Tahoma" w:hAnsi="Tahoma" w:cs="Tahoma"/>
          <w:sz w:val="20"/>
        </w:rPr>
        <w:t xml:space="preserve">neprodleně, nejpozději však do </w:t>
      </w:r>
      <w:r w:rsidR="00FF79AB">
        <w:rPr>
          <w:rFonts w:ascii="Tahoma" w:hAnsi="Tahoma" w:cs="Tahoma"/>
          <w:sz w:val="20"/>
        </w:rPr>
        <w:t>15</w:t>
      </w:r>
      <w:r w:rsidR="00FF79AB" w:rsidRPr="00E560B1">
        <w:rPr>
          <w:rFonts w:ascii="Tahoma" w:hAnsi="Tahoma" w:cs="Tahoma"/>
          <w:sz w:val="20"/>
        </w:rPr>
        <w:t xml:space="preserve"> </w:t>
      </w:r>
      <w:r w:rsidRPr="00E560B1">
        <w:rPr>
          <w:rFonts w:ascii="Tahoma" w:hAnsi="Tahoma" w:cs="Tahoma"/>
          <w:sz w:val="20"/>
        </w:rPr>
        <w:t>kalendářních dnů, informovat poskytovatele o vlastní přeměně nebo zrušení s likvidací, v případě přeměny i o tom, na který subjekt přejdou práva a</w:t>
      </w:r>
      <w:r w:rsidR="00524F5C">
        <w:rPr>
          <w:rFonts w:ascii="Tahoma" w:hAnsi="Tahoma" w:cs="Tahoma"/>
          <w:sz w:val="20"/>
        </w:rPr>
        <w:t> </w:t>
      </w:r>
      <w:r w:rsidRPr="00E560B1">
        <w:rPr>
          <w:rFonts w:ascii="Tahoma" w:hAnsi="Tahoma" w:cs="Tahoma"/>
          <w:sz w:val="20"/>
        </w:rPr>
        <w:t>povinnosti z této smlouvy</w:t>
      </w:r>
      <w:r w:rsidR="00F53851">
        <w:rPr>
          <w:rFonts w:ascii="Tahoma" w:hAnsi="Tahoma" w:cs="Tahoma"/>
          <w:sz w:val="20"/>
        </w:rPr>
        <w:t>,</w:t>
      </w:r>
      <w:r w:rsidR="002C4588">
        <w:rPr>
          <w:rFonts w:ascii="Tahoma" w:hAnsi="Tahoma" w:cs="Tahoma"/>
          <w:sz w:val="20"/>
        </w:rPr>
        <w:t xml:space="preserve"> </w:t>
      </w:r>
      <w:r w:rsidR="002C4588" w:rsidRPr="00AE289E">
        <w:rPr>
          <w:rFonts w:ascii="Tahoma" w:hAnsi="Tahoma" w:cs="Tahoma"/>
          <w:bCs/>
          <w:i/>
          <w:iCs/>
          <w:color w:val="3366FF"/>
          <w:sz w:val="20"/>
        </w:rPr>
        <w:t>[</w:t>
      </w:r>
      <w:r w:rsidR="002C4588">
        <w:rPr>
          <w:rFonts w:ascii="Tahoma" w:hAnsi="Tahoma" w:cs="Tahoma"/>
          <w:bCs/>
          <w:i/>
          <w:iCs/>
          <w:color w:val="3366FF"/>
          <w:sz w:val="20"/>
        </w:rPr>
        <w:t xml:space="preserve">je-li příjemcem fyzická osoba, toto ustanovení se vypustí; </w:t>
      </w:r>
      <w:r w:rsidR="00BF54FA" w:rsidRPr="00C97852">
        <w:rPr>
          <w:rFonts w:ascii="Tahoma" w:hAnsi="Tahoma" w:cs="Tahoma"/>
          <w:bCs/>
          <w:i/>
          <w:iCs/>
          <w:color w:val="3366FF"/>
          <w:sz w:val="20"/>
        </w:rPr>
        <w:t xml:space="preserve">je-li příjemcem obec, uvede se: „…o vlastní přeměně (sloučení obcí, připojení obce, oddělení části obce) a o tom, na který subjekt…“; </w:t>
      </w:r>
      <w:r w:rsidR="002C4588" w:rsidRPr="000671C6">
        <w:rPr>
          <w:rFonts w:ascii="Tahoma" w:hAnsi="Tahoma" w:cs="Tahoma"/>
          <w:bCs/>
          <w:i/>
          <w:iCs/>
          <w:color w:val="3366FF"/>
          <w:sz w:val="20"/>
        </w:rPr>
        <w:t xml:space="preserve">je-li příjemcem </w:t>
      </w:r>
      <w:r w:rsidR="002C4588">
        <w:rPr>
          <w:rFonts w:ascii="Tahoma" w:hAnsi="Tahoma" w:cs="Tahoma"/>
          <w:bCs/>
          <w:i/>
          <w:iCs/>
          <w:color w:val="3366FF"/>
          <w:sz w:val="20"/>
        </w:rPr>
        <w:t xml:space="preserve">příspěvková organizace </w:t>
      </w:r>
      <w:r w:rsidR="002C4588" w:rsidRPr="000671C6">
        <w:rPr>
          <w:rFonts w:ascii="Tahoma" w:hAnsi="Tahoma" w:cs="Tahoma"/>
          <w:bCs/>
          <w:i/>
          <w:iCs/>
          <w:color w:val="3366FF"/>
          <w:sz w:val="20"/>
        </w:rPr>
        <w:t>obc</w:t>
      </w:r>
      <w:r w:rsidR="002C4588">
        <w:rPr>
          <w:rFonts w:ascii="Tahoma" w:hAnsi="Tahoma" w:cs="Tahoma"/>
          <w:bCs/>
          <w:i/>
          <w:iCs/>
          <w:color w:val="3366FF"/>
          <w:sz w:val="20"/>
        </w:rPr>
        <w:t xml:space="preserve">e, </w:t>
      </w:r>
      <w:r w:rsidR="002C4588" w:rsidRPr="000671C6">
        <w:rPr>
          <w:rFonts w:ascii="Tahoma" w:hAnsi="Tahoma" w:cs="Tahoma"/>
          <w:bCs/>
          <w:i/>
          <w:iCs/>
          <w:color w:val="3366FF"/>
          <w:sz w:val="20"/>
        </w:rPr>
        <w:t>uvede se</w:t>
      </w:r>
      <w:r w:rsidR="002C4588">
        <w:rPr>
          <w:rFonts w:ascii="Tahoma" w:hAnsi="Tahoma" w:cs="Tahoma"/>
          <w:bCs/>
          <w:i/>
          <w:iCs/>
          <w:color w:val="3366FF"/>
          <w:sz w:val="20"/>
        </w:rPr>
        <w:t xml:space="preserve">: </w:t>
      </w:r>
      <w:r w:rsidR="002C4588" w:rsidRPr="000671C6">
        <w:rPr>
          <w:rFonts w:ascii="Tahoma" w:hAnsi="Tahoma" w:cs="Tahoma"/>
          <w:bCs/>
          <w:i/>
          <w:iCs/>
          <w:color w:val="3366FF"/>
          <w:sz w:val="20"/>
        </w:rPr>
        <w:t>„…o vlastní přeměně</w:t>
      </w:r>
      <w:r w:rsidR="002C4588">
        <w:rPr>
          <w:rFonts w:ascii="Tahoma" w:hAnsi="Tahoma" w:cs="Tahoma"/>
          <w:bCs/>
          <w:i/>
          <w:iCs/>
          <w:color w:val="3366FF"/>
          <w:sz w:val="20"/>
        </w:rPr>
        <w:t xml:space="preserve"> nebo zrušení a o tom, </w:t>
      </w:r>
      <w:r w:rsidR="002C4588" w:rsidRPr="000671C6">
        <w:rPr>
          <w:rFonts w:ascii="Tahoma" w:hAnsi="Tahoma" w:cs="Tahoma"/>
          <w:bCs/>
          <w:i/>
          <w:iCs/>
          <w:color w:val="3366FF"/>
          <w:sz w:val="20"/>
        </w:rPr>
        <w:t>na který subjekt…“</w:t>
      </w:r>
      <w:r w:rsidR="002C4588" w:rsidRPr="00AE289E">
        <w:rPr>
          <w:rFonts w:ascii="Tahoma" w:hAnsi="Tahoma" w:cs="Tahoma"/>
          <w:bCs/>
          <w:i/>
          <w:iCs/>
          <w:color w:val="3366FF"/>
          <w:sz w:val="20"/>
        </w:rPr>
        <w:t>]</w:t>
      </w:r>
    </w:p>
    <w:p w14:paraId="2183B5E9" w14:textId="77777777" w:rsidR="00EB3E97" w:rsidRDefault="00F53851" w:rsidP="00B77CEB">
      <w:pPr>
        <w:numPr>
          <w:ilvl w:val="1"/>
          <w:numId w:val="2"/>
        </w:numPr>
        <w:tabs>
          <w:tab w:val="num" w:pos="709"/>
        </w:tabs>
        <w:spacing w:before="60"/>
        <w:ind w:left="709" w:hanging="349"/>
        <w:jc w:val="both"/>
        <w:rPr>
          <w:rFonts w:ascii="Tahoma" w:hAnsi="Tahoma" w:cs="Tahoma"/>
          <w:sz w:val="20"/>
        </w:rPr>
      </w:pPr>
      <w:r w:rsidRPr="00E560B1">
        <w:rPr>
          <w:rFonts w:ascii="Tahoma" w:hAnsi="Tahoma" w:cs="Tahoma"/>
          <w:sz w:val="20"/>
        </w:rPr>
        <w:t>dodržovat podmínky povinné publicity stanovené v čl. VII</w:t>
      </w:r>
      <w:r>
        <w:rPr>
          <w:rFonts w:ascii="Tahoma" w:hAnsi="Tahoma" w:cs="Tahoma"/>
          <w:sz w:val="20"/>
        </w:rPr>
        <w:t>I</w:t>
      </w:r>
      <w:r w:rsidR="00524F5C">
        <w:rPr>
          <w:rFonts w:ascii="Tahoma" w:hAnsi="Tahoma" w:cs="Tahoma"/>
          <w:sz w:val="20"/>
        </w:rPr>
        <w:t xml:space="preserve"> této smlouvy.</w:t>
      </w:r>
    </w:p>
    <w:p w14:paraId="54E67AFE" w14:textId="77777777" w:rsidR="00EB3E97" w:rsidRPr="00E810AD" w:rsidRDefault="00EB3E97" w:rsidP="00EB3E97">
      <w:pPr>
        <w:pStyle w:val="Zkladntext"/>
        <w:numPr>
          <w:ilvl w:val="0"/>
          <w:numId w:val="2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E810AD">
        <w:rPr>
          <w:rFonts w:ascii="Tahoma" w:hAnsi="Tahoma" w:cs="Tahoma"/>
          <w:b w:val="0"/>
          <w:bCs w:val="0"/>
          <w:sz w:val="20"/>
        </w:rPr>
        <w:t xml:space="preserve">Porušení podmínek uvedených </w:t>
      </w:r>
      <w:r w:rsidR="00D01819">
        <w:rPr>
          <w:rFonts w:ascii="Tahoma" w:hAnsi="Tahoma" w:cs="Tahoma"/>
          <w:b w:val="0"/>
          <w:bCs w:val="0"/>
          <w:sz w:val="20"/>
        </w:rPr>
        <w:t xml:space="preserve">v </w:t>
      </w:r>
      <w:r w:rsidR="00F53851" w:rsidRPr="00E810AD">
        <w:rPr>
          <w:rFonts w:ascii="Tahoma" w:hAnsi="Tahoma" w:cs="Tahoma"/>
          <w:b w:val="0"/>
          <w:bCs w:val="0"/>
          <w:sz w:val="20"/>
        </w:rPr>
        <w:t xml:space="preserve">čl. V </w:t>
      </w:r>
      <w:r w:rsidRPr="00E810AD">
        <w:rPr>
          <w:rFonts w:ascii="Tahoma" w:hAnsi="Tahoma" w:cs="Tahoma"/>
          <w:b w:val="0"/>
          <w:bCs w:val="0"/>
          <w:sz w:val="20"/>
        </w:rPr>
        <w:t xml:space="preserve">odst. 3 písm. </w:t>
      </w:r>
      <w:r w:rsidR="0096707F">
        <w:rPr>
          <w:rFonts w:ascii="Tahoma" w:hAnsi="Tahoma" w:cs="Tahoma"/>
          <w:b w:val="0"/>
          <w:bCs w:val="0"/>
          <w:i/>
          <w:sz w:val="20"/>
        </w:rPr>
        <w:t>f</w:t>
      </w:r>
      <w:r w:rsidR="00F53851" w:rsidRPr="00E810AD">
        <w:rPr>
          <w:rFonts w:ascii="Tahoma" w:hAnsi="Tahoma" w:cs="Tahoma"/>
          <w:b w:val="0"/>
          <w:bCs w:val="0"/>
          <w:i/>
          <w:sz w:val="20"/>
        </w:rPr>
        <w:t>),</w:t>
      </w:r>
      <w:r w:rsidRPr="00E810AD">
        <w:rPr>
          <w:rFonts w:ascii="Tahoma" w:hAnsi="Tahoma" w:cs="Tahoma"/>
          <w:b w:val="0"/>
          <w:bCs w:val="0"/>
          <w:i/>
          <w:sz w:val="20"/>
        </w:rPr>
        <w:t xml:space="preserve"> </w:t>
      </w:r>
      <w:r w:rsidR="0096707F">
        <w:rPr>
          <w:rFonts w:ascii="Tahoma" w:hAnsi="Tahoma" w:cs="Tahoma"/>
          <w:b w:val="0"/>
          <w:bCs w:val="0"/>
          <w:i/>
          <w:sz w:val="20"/>
        </w:rPr>
        <w:t>g)</w:t>
      </w:r>
      <w:r w:rsidR="00DC260C" w:rsidRPr="00E810AD">
        <w:rPr>
          <w:rFonts w:ascii="Tahoma" w:hAnsi="Tahoma" w:cs="Tahoma"/>
          <w:b w:val="0"/>
          <w:bCs w:val="0"/>
          <w:i/>
          <w:sz w:val="20"/>
        </w:rPr>
        <w:t xml:space="preserve">, </w:t>
      </w:r>
      <w:r w:rsidR="00304339">
        <w:rPr>
          <w:rFonts w:ascii="Tahoma" w:hAnsi="Tahoma" w:cs="Tahoma"/>
          <w:b w:val="0"/>
          <w:bCs w:val="0"/>
          <w:i/>
          <w:sz w:val="20"/>
        </w:rPr>
        <w:t>j</w:t>
      </w:r>
      <w:r w:rsidRPr="00E810AD">
        <w:rPr>
          <w:rFonts w:ascii="Tahoma" w:hAnsi="Tahoma" w:cs="Tahoma"/>
          <w:b w:val="0"/>
          <w:bCs w:val="0"/>
          <w:i/>
          <w:sz w:val="20"/>
        </w:rPr>
        <w:t>)</w:t>
      </w:r>
      <w:r w:rsidR="004750E6" w:rsidRPr="00E810AD">
        <w:rPr>
          <w:rFonts w:ascii="Tahoma" w:hAnsi="Tahoma" w:cs="Tahoma"/>
          <w:b w:val="0"/>
          <w:bCs w:val="0"/>
          <w:i/>
          <w:sz w:val="20"/>
        </w:rPr>
        <w:t xml:space="preserve">, </w:t>
      </w:r>
      <w:r w:rsidR="0096707F">
        <w:rPr>
          <w:rFonts w:ascii="Tahoma" w:hAnsi="Tahoma" w:cs="Tahoma"/>
          <w:b w:val="0"/>
          <w:bCs w:val="0"/>
          <w:i/>
          <w:sz w:val="20"/>
        </w:rPr>
        <w:t>k</w:t>
      </w:r>
      <w:r w:rsidR="000C7076" w:rsidRPr="00E810AD">
        <w:rPr>
          <w:rFonts w:ascii="Tahoma" w:hAnsi="Tahoma" w:cs="Tahoma"/>
          <w:b w:val="0"/>
          <w:bCs w:val="0"/>
          <w:i/>
          <w:sz w:val="20"/>
        </w:rPr>
        <w:t>)</w:t>
      </w:r>
      <w:r w:rsidR="00E4395E">
        <w:rPr>
          <w:rFonts w:ascii="Tahoma" w:hAnsi="Tahoma" w:cs="Tahoma"/>
          <w:b w:val="0"/>
          <w:bCs w:val="0"/>
          <w:i/>
          <w:sz w:val="20"/>
        </w:rPr>
        <w:t>,</w:t>
      </w:r>
      <w:r w:rsidR="004750E6" w:rsidRPr="00E810AD">
        <w:rPr>
          <w:rFonts w:ascii="Tahoma" w:hAnsi="Tahoma" w:cs="Tahoma"/>
          <w:b w:val="0"/>
          <w:bCs w:val="0"/>
          <w:i/>
          <w:sz w:val="20"/>
        </w:rPr>
        <w:t xml:space="preserve"> </w:t>
      </w:r>
      <w:r w:rsidR="0096707F">
        <w:rPr>
          <w:rFonts w:ascii="Tahoma" w:hAnsi="Tahoma" w:cs="Tahoma"/>
          <w:b w:val="0"/>
          <w:bCs w:val="0"/>
          <w:i/>
          <w:sz w:val="20"/>
        </w:rPr>
        <w:t>n</w:t>
      </w:r>
      <w:r w:rsidR="004750E6" w:rsidRPr="00E810AD">
        <w:rPr>
          <w:rFonts w:ascii="Tahoma" w:hAnsi="Tahoma" w:cs="Tahoma"/>
          <w:b w:val="0"/>
          <w:bCs w:val="0"/>
          <w:i/>
          <w:sz w:val="20"/>
        </w:rPr>
        <w:t>)</w:t>
      </w:r>
      <w:r w:rsidR="00E565DD">
        <w:rPr>
          <w:rFonts w:ascii="Tahoma" w:hAnsi="Tahoma" w:cs="Tahoma"/>
          <w:b w:val="0"/>
          <w:bCs w:val="0"/>
          <w:i/>
          <w:sz w:val="20"/>
        </w:rPr>
        <w:t>, q)</w:t>
      </w:r>
      <w:r w:rsidR="00304339">
        <w:rPr>
          <w:rFonts w:ascii="Tahoma" w:hAnsi="Tahoma" w:cs="Tahoma"/>
          <w:b w:val="0"/>
          <w:bCs w:val="0"/>
          <w:i/>
          <w:sz w:val="20"/>
        </w:rPr>
        <w:t>, r)</w:t>
      </w:r>
      <w:r w:rsidR="0096707F">
        <w:rPr>
          <w:rFonts w:ascii="Tahoma" w:hAnsi="Tahoma" w:cs="Tahoma"/>
          <w:b w:val="0"/>
          <w:bCs w:val="0"/>
          <w:i/>
          <w:sz w:val="20"/>
        </w:rPr>
        <w:t>, s)</w:t>
      </w:r>
      <w:r w:rsidRPr="00E810AD">
        <w:rPr>
          <w:rFonts w:ascii="Tahoma" w:hAnsi="Tahoma" w:cs="Tahoma"/>
          <w:b w:val="0"/>
          <w:bCs w:val="0"/>
          <w:i/>
          <w:sz w:val="20"/>
        </w:rPr>
        <w:t xml:space="preserve"> </w:t>
      </w:r>
      <w:r w:rsidR="00106B5E" w:rsidRPr="00E810AD">
        <w:rPr>
          <w:rFonts w:ascii="Tahoma" w:hAnsi="Tahoma" w:cs="Tahoma"/>
          <w:b w:val="0"/>
          <w:bCs w:val="0"/>
          <w:i/>
          <w:sz w:val="20"/>
        </w:rPr>
        <w:t xml:space="preserve">/ </w:t>
      </w:r>
      <w:r w:rsidR="0096707F">
        <w:rPr>
          <w:rFonts w:ascii="Tahoma" w:hAnsi="Tahoma" w:cs="Tahoma"/>
          <w:b w:val="0"/>
          <w:bCs w:val="0"/>
          <w:i/>
          <w:sz w:val="20"/>
        </w:rPr>
        <w:t>f</w:t>
      </w:r>
      <w:r w:rsidR="0096707F" w:rsidRPr="00E810AD">
        <w:rPr>
          <w:rFonts w:ascii="Tahoma" w:hAnsi="Tahoma" w:cs="Tahoma"/>
          <w:b w:val="0"/>
          <w:bCs w:val="0"/>
          <w:i/>
          <w:sz w:val="20"/>
        </w:rPr>
        <w:t xml:space="preserve">), </w:t>
      </w:r>
      <w:r w:rsidR="0096707F">
        <w:rPr>
          <w:rFonts w:ascii="Tahoma" w:hAnsi="Tahoma" w:cs="Tahoma"/>
          <w:b w:val="0"/>
          <w:bCs w:val="0"/>
          <w:i/>
          <w:sz w:val="20"/>
        </w:rPr>
        <w:t>g)</w:t>
      </w:r>
      <w:r w:rsidR="0096707F" w:rsidRPr="00E810AD">
        <w:rPr>
          <w:rFonts w:ascii="Tahoma" w:hAnsi="Tahoma" w:cs="Tahoma"/>
          <w:b w:val="0"/>
          <w:bCs w:val="0"/>
          <w:i/>
          <w:sz w:val="20"/>
        </w:rPr>
        <w:t xml:space="preserve">, </w:t>
      </w:r>
      <w:r w:rsidR="0096707F">
        <w:rPr>
          <w:rFonts w:ascii="Tahoma" w:hAnsi="Tahoma" w:cs="Tahoma"/>
          <w:b w:val="0"/>
          <w:bCs w:val="0"/>
          <w:i/>
          <w:sz w:val="20"/>
        </w:rPr>
        <w:t>j</w:t>
      </w:r>
      <w:r w:rsidR="0096707F" w:rsidRPr="00E810AD">
        <w:rPr>
          <w:rFonts w:ascii="Tahoma" w:hAnsi="Tahoma" w:cs="Tahoma"/>
          <w:b w:val="0"/>
          <w:bCs w:val="0"/>
          <w:i/>
          <w:sz w:val="20"/>
        </w:rPr>
        <w:t xml:space="preserve">), </w:t>
      </w:r>
      <w:r w:rsidR="0096707F">
        <w:rPr>
          <w:rFonts w:ascii="Tahoma" w:hAnsi="Tahoma" w:cs="Tahoma"/>
          <w:b w:val="0"/>
          <w:bCs w:val="0"/>
          <w:i/>
          <w:sz w:val="20"/>
        </w:rPr>
        <w:t>k</w:t>
      </w:r>
      <w:r w:rsidR="0096707F" w:rsidRPr="00E810AD">
        <w:rPr>
          <w:rFonts w:ascii="Tahoma" w:hAnsi="Tahoma" w:cs="Tahoma"/>
          <w:b w:val="0"/>
          <w:bCs w:val="0"/>
          <w:i/>
          <w:sz w:val="20"/>
        </w:rPr>
        <w:t>)</w:t>
      </w:r>
      <w:r w:rsidR="0096707F">
        <w:rPr>
          <w:rFonts w:ascii="Tahoma" w:hAnsi="Tahoma" w:cs="Tahoma"/>
          <w:b w:val="0"/>
          <w:bCs w:val="0"/>
          <w:i/>
          <w:sz w:val="20"/>
        </w:rPr>
        <w:t>,</w:t>
      </w:r>
      <w:r w:rsidR="0096707F" w:rsidRPr="00E810AD">
        <w:rPr>
          <w:rFonts w:ascii="Tahoma" w:hAnsi="Tahoma" w:cs="Tahoma"/>
          <w:b w:val="0"/>
          <w:bCs w:val="0"/>
          <w:i/>
          <w:sz w:val="20"/>
        </w:rPr>
        <w:t xml:space="preserve"> </w:t>
      </w:r>
      <w:r w:rsidR="0096707F">
        <w:rPr>
          <w:rFonts w:ascii="Tahoma" w:hAnsi="Tahoma" w:cs="Tahoma"/>
          <w:b w:val="0"/>
          <w:bCs w:val="0"/>
          <w:i/>
          <w:sz w:val="20"/>
        </w:rPr>
        <w:t>n</w:t>
      </w:r>
      <w:r w:rsidR="0096707F" w:rsidRPr="00E810AD">
        <w:rPr>
          <w:rFonts w:ascii="Tahoma" w:hAnsi="Tahoma" w:cs="Tahoma"/>
          <w:b w:val="0"/>
          <w:bCs w:val="0"/>
          <w:i/>
          <w:sz w:val="20"/>
        </w:rPr>
        <w:t>)</w:t>
      </w:r>
      <w:r w:rsidR="0096707F">
        <w:rPr>
          <w:rFonts w:ascii="Tahoma" w:hAnsi="Tahoma" w:cs="Tahoma"/>
          <w:b w:val="0"/>
          <w:bCs w:val="0"/>
          <w:i/>
          <w:sz w:val="20"/>
        </w:rPr>
        <w:t>, q), r)</w:t>
      </w:r>
      <w:r w:rsidR="00E4395E" w:rsidRPr="00AE7A7D">
        <w:rPr>
          <w:rFonts w:ascii="Tahoma" w:hAnsi="Tahoma" w:cs="Tahoma"/>
          <w:b w:val="0"/>
          <w:bCs w:val="0"/>
          <w:sz w:val="20"/>
        </w:rPr>
        <w:t xml:space="preserve"> </w:t>
      </w:r>
      <w:r w:rsidRPr="00AE7A7D">
        <w:rPr>
          <w:rFonts w:ascii="Tahoma" w:hAnsi="Tahoma" w:cs="Tahoma"/>
          <w:b w:val="0"/>
          <w:bCs w:val="0"/>
          <w:sz w:val="20"/>
        </w:rPr>
        <w:t>je</w:t>
      </w:r>
      <w:r w:rsidRPr="00E810AD">
        <w:rPr>
          <w:rFonts w:ascii="Tahoma" w:hAnsi="Tahoma" w:cs="Tahoma"/>
          <w:b w:val="0"/>
          <w:bCs w:val="0"/>
          <w:sz w:val="20"/>
        </w:rPr>
        <w:t xml:space="preserve"> považováno za porušení méně závažné ve smyslu </w:t>
      </w:r>
      <w:proofErr w:type="spellStart"/>
      <w:r w:rsidRPr="00E810AD">
        <w:rPr>
          <w:rFonts w:ascii="Tahoma" w:hAnsi="Tahoma" w:cs="Tahoma"/>
          <w:b w:val="0"/>
          <w:bCs w:val="0"/>
          <w:sz w:val="20"/>
        </w:rPr>
        <w:t>ust</w:t>
      </w:r>
      <w:proofErr w:type="spellEnd"/>
      <w:r w:rsidRPr="00E810AD">
        <w:rPr>
          <w:rFonts w:ascii="Tahoma" w:hAnsi="Tahoma" w:cs="Tahoma"/>
          <w:b w:val="0"/>
          <w:bCs w:val="0"/>
          <w:sz w:val="20"/>
        </w:rPr>
        <w:t>. § 10a odst. 6 zákona č.</w:t>
      </w:r>
      <w:r w:rsidR="00EC696B" w:rsidRPr="00E810AD">
        <w:rPr>
          <w:rFonts w:ascii="Tahoma" w:hAnsi="Tahoma" w:cs="Tahoma"/>
          <w:b w:val="0"/>
          <w:bCs w:val="0"/>
          <w:sz w:val="20"/>
        </w:rPr>
        <w:t> </w:t>
      </w:r>
      <w:r w:rsidRPr="00E810AD">
        <w:rPr>
          <w:rFonts w:ascii="Tahoma" w:hAnsi="Tahoma" w:cs="Tahoma"/>
          <w:b w:val="0"/>
          <w:bCs w:val="0"/>
          <w:sz w:val="20"/>
        </w:rPr>
        <w:t xml:space="preserve">250/2000 Sb. </w:t>
      </w:r>
      <w:r w:rsidRPr="004C70D9">
        <w:rPr>
          <w:rFonts w:ascii="Tahoma" w:hAnsi="Tahoma" w:cs="Tahoma"/>
          <w:b w:val="0"/>
          <w:bCs w:val="0"/>
          <w:sz w:val="20"/>
        </w:rPr>
        <w:t xml:space="preserve">Odvod za tato porušení rozpočtové kázně se stanoví </w:t>
      </w:r>
      <w:r w:rsidR="004D5B31" w:rsidRPr="004C70D9">
        <w:rPr>
          <w:rFonts w:ascii="Tahoma" w:hAnsi="Tahoma" w:cs="Tahoma"/>
          <w:b w:val="0"/>
          <w:bCs w:val="0"/>
          <w:sz w:val="20"/>
        </w:rPr>
        <w:t xml:space="preserve">pevnou částkou </w:t>
      </w:r>
      <w:r w:rsidR="004C70D9">
        <w:rPr>
          <w:rFonts w:ascii="Tahoma" w:hAnsi="Tahoma" w:cs="Tahoma"/>
          <w:b w:val="0"/>
          <w:bCs w:val="0"/>
          <w:sz w:val="20"/>
        </w:rPr>
        <w:t>následujícím způsobem</w:t>
      </w:r>
      <w:r w:rsidR="00150A05">
        <w:rPr>
          <w:rFonts w:ascii="Tahoma" w:hAnsi="Tahoma" w:cs="Tahoma"/>
          <w:b w:val="0"/>
          <w:bCs w:val="0"/>
          <w:sz w:val="20"/>
        </w:rPr>
        <w:t>:</w:t>
      </w:r>
    </w:p>
    <w:p w14:paraId="290949D3" w14:textId="77777777" w:rsidR="00EB3E97" w:rsidRPr="00E810AD" w:rsidRDefault="00EB3E97" w:rsidP="00924965">
      <w:pPr>
        <w:numPr>
          <w:ilvl w:val="1"/>
          <w:numId w:val="2"/>
        </w:numPr>
        <w:tabs>
          <w:tab w:val="num" w:pos="357"/>
        </w:tabs>
        <w:spacing w:before="60"/>
        <w:ind w:left="284"/>
        <w:jc w:val="both"/>
        <w:rPr>
          <w:rFonts w:ascii="Tahoma" w:hAnsi="Tahoma" w:cs="Tahoma"/>
          <w:bCs/>
          <w:sz w:val="20"/>
        </w:rPr>
      </w:pPr>
      <w:r w:rsidRPr="00E810AD">
        <w:rPr>
          <w:rFonts w:ascii="Tahoma" w:hAnsi="Tahoma" w:cs="Tahoma"/>
          <w:bCs/>
          <w:sz w:val="20"/>
        </w:rPr>
        <w:t xml:space="preserve">Předložení vyúčtování podle </w:t>
      </w:r>
      <w:r w:rsidR="00F96128" w:rsidRPr="00E810AD">
        <w:rPr>
          <w:rFonts w:ascii="Tahoma" w:hAnsi="Tahoma" w:cs="Tahoma"/>
          <w:bCs/>
          <w:sz w:val="20"/>
        </w:rPr>
        <w:t xml:space="preserve">čl. V </w:t>
      </w:r>
      <w:r w:rsidRPr="00E810AD">
        <w:rPr>
          <w:rFonts w:ascii="Tahoma" w:hAnsi="Tahoma" w:cs="Tahoma"/>
          <w:bCs/>
          <w:sz w:val="20"/>
        </w:rPr>
        <w:t xml:space="preserve">odst. 3 písm. </w:t>
      </w:r>
      <w:r w:rsidR="0096707F">
        <w:rPr>
          <w:rFonts w:ascii="Tahoma" w:hAnsi="Tahoma" w:cs="Tahoma"/>
          <w:bCs/>
          <w:sz w:val="20"/>
        </w:rPr>
        <w:t>j</w:t>
      </w:r>
      <w:r w:rsidRPr="00E810AD">
        <w:rPr>
          <w:rFonts w:ascii="Tahoma" w:hAnsi="Tahoma" w:cs="Tahoma"/>
          <w:bCs/>
          <w:sz w:val="20"/>
        </w:rPr>
        <w:t>) po</w:t>
      </w:r>
      <w:r w:rsidR="00524F5C" w:rsidRPr="00E810AD">
        <w:rPr>
          <w:rFonts w:ascii="Tahoma" w:hAnsi="Tahoma" w:cs="Tahoma"/>
          <w:bCs/>
          <w:sz w:val="20"/>
        </w:rPr>
        <w:t> </w:t>
      </w:r>
      <w:r w:rsidRPr="00E810AD">
        <w:rPr>
          <w:rFonts w:ascii="Tahoma" w:hAnsi="Tahoma" w:cs="Tahoma"/>
          <w:bCs/>
          <w:sz w:val="20"/>
        </w:rPr>
        <w:t>stanovené lhůtě:</w:t>
      </w:r>
    </w:p>
    <w:p w14:paraId="6461FE8A" w14:textId="77777777" w:rsidR="00EB3E97" w:rsidRPr="00E810AD" w:rsidRDefault="00EB3E97" w:rsidP="00782DD6">
      <w:pPr>
        <w:tabs>
          <w:tab w:val="left" w:pos="5580"/>
          <w:tab w:val="left" w:pos="6379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E810AD">
        <w:rPr>
          <w:rFonts w:ascii="Tahoma" w:hAnsi="Tahoma" w:cs="Tahoma"/>
          <w:bCs/>
          <w:sz w:val="20"/>
        </w:rPr>
        <w:t xml:space="preserve">do </w:t>
      </w:r>
      <w:r w:rsidR="00782DD6">
        <w:rPr>
          <w:rFonts w:ascii="Tahoma" w:hAnsi="Tahoma" w:cs="Tahoma"/>
          <w:bCs/>
          <w:sz w:val="20"/>
        </w:rPr>
        <w:t>7</w:t>
      </w:r>
      <w:r w:rsidR="00FF79AB" w:rsidRPr="00E810AD">
        <w:rPr>
          <w:rFonts w:ascii="Tahoma" w:hAnsi="Tahoma" w:cs="Tahoma"/>
          <w:bCs/>
          <w:sz w:val="20"/>
        </w:rPr>
        <w:t xml:space="preserve"> </w:t>
      </w:r>
      <w:r w:rsidRPr="00E810AD">
        <w:rPr>
          <w:rFonts w:ascii="Tahoma" w:hAnsi="Tahoma" w:cs="Tahoma"/>
          <w:bCs/>
          <w:sz w:val="20"/>
        </w:rPr>
        <w:t>kalendářních dnů</w:t>
      </w:r>
      <w:r w:rsidRPr="00E810AD">
        <w:rPr>
          <w:rFonts w:ascii="Tahoma" w:hAnsi="Tahoma" w:cs="Tahoma"/>
          <w:bCs/>
          <w:sz w:val="20"/>
        </w:rPr>
        <w:tab/>
        <w:t xml:space="preserve"> </w:t>
      </w:r>
      <w:r w:rsidRPr="00E810AD">
        <w:rPr>
          <w:rFonts w:ascii="Tahoma" w:hAnsi="Tahoma" w:cs="Tahoma"/>
          <w:bCs/>
          <w:sz w:val="20"/>
        </w:rPr>
        <w:tab/>
      </w:r>
      <w:r w:rsidR="00782DD6">
        <w:rPr>
          <w:rFonts w:ascii="Tahoma" w:hAnsi="Tahoma" w:cs="Tahoma"/>
          <w:bCs/>
          <w:sz w:val="20"/>
        </w:rPr>
        <w:t>1</w:t>
      </w:r>
      <w:r w:rsidR="00150A05">
        <w:rPr>
          <w:rFonts w:ascii="Tahoma" w:hAnsi="Tahoma" w:cs="Tahoma"/>
          <w:bCs/>
          <w:sz w:val="20"/>
        </w:rPr>
        <w:t>.</w:t>
      </w:r>
      <w:r w:rsidR="00782DD6">
        <w:rPr>
          <w:rFonts w:ascii="Tahoma" w:hAnsi="Tahoma" w:cs="Tahoma"/>
          <w:bCs/>
          <w:sz w:val="20"/>
        </w:rPr>
        <w:t>5</w:t>
      </w:r>
      <w:r w:rsidR="00150A05">
        <w:rPr>
          <w:rFonts w:ascii="Tahoma" w:hAnsi="Tahoma" w:cs="Tahoma"/>
          <w:bCs/>
          <w:sz w:val="20"/>
        </w:rPr>
        <w:t>00 Kč</w:t>
      </w:r>
      <w:r w:rsidR="00782DD6">
        <w:rPr>
          <w:rFonts w:ascii="Tahoma" w:hAnsi="Tahoma" w:cs="Tahoma"/>
          <w:bCs/>
          <w:sz w:val="20"/>
        </w:rPr>
        <w:t xml:space="preserve"> za každý případ</w:t>
      </w:r>
      <w:r w:rsidR="00FE0A5D">
        <w:rPr>
          <w:rFonts w:ascii="Tahoma" w:hAnsi="Tahoma" w:cs="Tahoma"/>
          <w:bCs/>
          <w:sz w:val="20"/>
        </w:rPr>
        <w:t>,</w:t>
      </w:r>
    </w:p>
    <w:p w14:paraId="1E6EDAA3" w14:textId="77777777" w:rsidR="00EB3E97" w:rsidRPr="00E810AD" w:rsidRDefault="00EB3E97" w:rsidP="00782DD6">
      <w:pPr>
        <w:tabs>
          <w:tab w:val="left" w:pos="5580"/>
          <w:tab w:val="left" w:pos="6379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E810AD">
        <w:rPr>
          <w:rFonts w:ascii="Tahoma" w:hAnsi="Tahoma" w:cs="Tahoma"/>
          <w:bCs/>
          <w:sz w:val="20"/>
        </w:rPr>
        <w:t xml:space="preserve">od </w:t>
      </w:r>
      <w:r w:rsidR="00782DD6">
        <w:rPr>
          <w:rFonts w:ascii="Tahoma" w:hAnsi="Tahoma" w:cs="Tahoma"/>
          <w:bCs/>
          <w:sz w:val="20"/>
        </w:rPr>
        <w:t>8</w:t>
      </w:r>
      <w:r w:rsidR="00FF79AB" w:rsidRPr="00E810AD">
        <w:rPr>
          <w:rFonts w:ascii="Tahoma" w:hAnsi="Tahoma" w:cs="Tahoma"/>
          <w:bCs/>
          <w:sz w:val="20"/>
        </w:rPr>
        <w:t xml:space="preserve"> </w:t>
      </w:r>
      <w:r w:rsidRPr="00E810AD">
        <w:rPr>
          <w:rFonts w:ascii="Tahoma" w:hAnsi="Tahoma" w:cs="Tahoma"/>
          <w:bCs/>
          <w:sz w:val="20"/>
        </w:rPr>
        <w:t xml:space="preserve">do </w:t>
      </w:r>
      <w:r w:rsidR="00782DD6">
        <w:rPr>
          <w:rFonts w:ascii="Tahoma" w:hAnsi="Tahoma" w:cs="Tahoma"/>
          <w:bCs/>
          <w:sz w:val="20"/>
        </w:rPr>
        <w:t>15</w:t>
      </w:r>
      <w:r w:rsidRPr="00E810AD">
        <w:rPr>
          <w:rFonts w:ascii="Tahoma" w:hAnsi="Tahoma" w:cs="Tahoma"/>
          <w:bCs/>
          <w:sz w:val="20"/>
        </w:rPr>
        <w:t xml:space="preserve"> kalendářních dnů</w:t>
      </w:r>
      <w:r w:rsidRPr="00E810AD">
        <w:rPr>
          <w:rFonts w:ascii="Tahoma" w:hAnsi="Tahoma" w:cs="Tahoma"/>
          <w:bCs/>
          <w:sz w:val="20"/>
        </w:rPr>
        <w:tab/>
      </w:r>
      <w:r w:rsidRPr="00E810AD">
        <w:rPr>
          <w:rFonts w:ascii="Tahoma" w:hAnsi="Tahoma" w:cs="Tahoma"/>
          <w:bCs/>
          <w:sz w:val="20"/>
        </w:rPr>
        <w:tab/>
      </w:r>
      <w:r w:rsidR="00782DD6">
        <w:rPr>
          <w:rFonts w:ascii="Tahoma" w:hAnsi="Tahoma" w:cs="Tahoma"/>
          <w:bCs/>
          <w:sz w:val="20"/>
        </w:rPr>
        <w:t>3</w:t>
      </w:r>
      <w:r w:rsidR="00150A05">
        <w:rPr>
          <w:rFonts w:ascii="Tahoma" w:hAnsi="Tahoma" w:cs="Tahoma"/>
          <w:bCs/>
          <w:sz w:val="20"/>
        </w:rPr>
        <w:t>.000 Kč</w:t>
      </w:r>
      <w:r w:rsidR="00782DD6">
        <w:rPr>
          <w:rFonts w:ascii="Tahoma" w:hAnsi="Tahoma" w:cs="Tahoma"/>
          <w:bCs/>
          <w:sz w:val="20"/>
        </w:rPr>
        <w:t xml:space="preserve"> za každý případ</w:t>
      </w:r>
      <w:r w:rsidRPr="00E810AD">
        <w:rPr>
          <w:rFonts w:ascii="Tahoma" w:hAnsi="Tahoma" w:cs="Tahoma"/>
          <w:bCs/>
          <w:sz w:val="20"/>
        </w:rPr>
        <w:t>,</w:t>
      </w:r>
      <w:r w:rsidR="00FE0A5D">
        <w:rPr>
          <w:rFonts w:ascii="Tahoma" w:hAnsi="Tahoma" w:cs="Tahoma"/>
          <w:bCs/>
          <w:sz w:val="20"/>
        </w:rPr>
        <w:t xml:space="preserve"> </w:t>
      </w:r>
    </w:p>
    <w:p w14:paraId="1DC66546" w14:textId="77777777" w:rsidR="00EB3E97" w:rsidRPr="00E810AD" w:rsidRDefault="00EB3E97" w:rsidP="00782DD6">
      <w:pPr>
        <w:tabs>
          <w:tab w:val="left" w:pos="5580"/>
          <w:tab w:val="left" w:pos="6379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E810AD">
        <w:rPr>
          <w:rFonts w:ascii="Tahoma" w:hAnsi="Tahoma" w:cs="Tahoma"/>
          <w:bCs/>
          <w:sz w:val="20"/>
        </w:rPr>
        <w:t xml:space="preserve">od </w:t>
      </w:r>
      <w:r w:rsidR="00782DD6">
        <w:rPr>
          <w:rFonts w:ascii="Tahoma" w:hAnsi="Tahoma" w:cs="Tahoma"/>
          <w:bCs/>
          <w:sz w:val="20"/>
        </w:rPr>
        <w:t>16</w:t>
      </w:r>
      <w:r w:rsidRPr="00E810AD">
        <w:rPr>
          <w:rFonts w:ascii="Tahoma" w:hAnsi="Tahoma" w:cs="Tahoma"/>
          <w:bCs/>
          <w:sz w:val="20"/>
        </w:rPr>
        <w:t xml:space="preserve"> do </w:t>
      </w:r>
      <w:r w:rsidR="00782DD6">
        <w:rPr>
          <w:rFonts w:ascii="Tahoma" w:hAnsi="Tahoma" w:cs="Tahoma"/>
          <w:bCs/>
          <w:sz w:val="20"/>
        </w:rPr>
        <w:t>3</w:t>
      </w:r>
      <w:r w:rsidR="004C1CA3" w:rsidRPr="00E810AD">
        <w:rPr>
          <w:rFonts w:ascii="Tahoma" w:hAnsi="Tahoma" w:cs="Tahoma"/>
          <w:bCs/>
          <w:sz w:val="20"/>
        </w:rPr>
        <w:t xml:space="preserve">0 </w:t>
      </w:r>
      <w:r w:rsidRPr="00E810AD">
        <w:rPr>
          <w:rFonts w:ascii="Tahoma" w:hAnsi="Tahoma" w:cs="Tahoma"/>
          <w:bCs/>
          <w:sz w:val="20"/>
        </w:rPr>
        <w:t>kalendářních dnů</w:t>
      </w:r>
      <w:r w:rsidRPr="00E810AD">
        <w:rPr>
          <w:rFonts w:ascii="Tahoma" w:hAnsi="Tahoma" w:cs="Tahoma"/>
          <w:bCs/>
          <w:sz w:val="20"/>
        </w:rPr>
        <w:tab/>
      </w:r>
      <w:r w:rsidRPr="00E810AD">
        <w:rPr>
          <w:rFonts w:ascii="Tahoma" w:hAnsi="Tahoma" w:cs="Tahoma"/>
          <w:bCs/>
          <w:sz w:val="20"/>
        </w:rPr>
        <w:tab/>
      </w:r>
      <w:r w:rsidR="00782DD6">
        <w:rPr>
          <w:rFonts w:ascii="Tahoma" w:hAnsi="Tahoma" w:cs="Tahoma"/>
          <w:bCs/>
          <w:sz w:val="20"/>
        </w:rPr>
        <w:t>6.000 Kč za každý případ</w:t>
      </w:r>
      <w:r w:rsidRPr="00E810AD">
        <w:rPr>
          <w:rFonts w:ascii="Tahoma" w:hAnsi="Tahoma" w:cs="Tahoma"/>
          <w:bCs/>
          <w:sz w:val="20"/>
        </w:rPr>
        <w:t>,</w:t>
      </w:r>
    </w:p>
    <w:p w14:paraId="5F2801E6" w14:textId="77777777" w:rsidR="00F53851" w:rsidRPr="00E810AD" w:rsidRDefault="00F53851" w:rsidP="00832462">
      <w:pPr>
        <w:numPr>
          <w:ilvl w:val="1"/>
          <w:numId w:val="2"/>
        </w:numPr>
        <w:tabs>
          <w:tab w:val="num" w:pos="709"/>
          <w:tab w:val="left" w:pos="6379"/>
        </w:tabs>
        <w:spacing w:before="60"/>
        <w:ind w:left="709" w:hanging="425"/>
        <w:jc w:val="both"/>
        <w:rPr>
          <w:rFonts w:ascii="Tahoma" w:hAnsi="Tahoma" w:cs="Tahoma"/>
          <w:bCs/>
          <w:sz w:val="20"/>
        </w:rPr>
      </w:pPr>
      <w:r w:rsidRPr="00E810AD">
        <w:rPr>
          <w:rFonts w:ascii="Tahoma" w:hAnsi="Tahoma" w:cs="Tahoma"/>
          <w:bCs/>
          <w:sz w:val="20"/>
        </w:rPr>
        <w:t>Porušení podmínky stanovené v</w:t>
      </w:r>
      <w:r w:rsidR="00F96128" w:rsidRPr="00E810AD">
        <w:rPr>
          <w:rFonts w:ascii="Tahoma" w:hAnsi="Tahoma" w:cs="Tahoma"/>
          <w:bCs/>
          <w:sz w:val="20"/>
        </w:rPr>
        <w:t xml:space="preserve"> čl. V </w:t>
      </w:r>
      <w:r w:rsidRPr="00E810AD">
        <w:rPr>
          <w:rFonts w:ascii="Tahoma" w:hAnsi="Tahoma" w:cs="Tahoma"/>
          <w:bCs/>
          <w:sz w:val="20"/>
        </w:rPr>
        <w:t xml:space="preserve">odst. 3 písm. </w:t>
      </w:r>
      <w:r w:rsidR="0096707F">
        <w:rPr>
          <w:rFonts w:ascii="Tahoma" w:hAnsi="Tahoma" w:cs="Tahoma"/>
          <w:bCs/>
          <w:sz w:val="20"/>
        </w:rPr>
        <w:t>k</w:t>
      </w:r>
      <w:r w:rsidRPr="00E810AD">
        <w:rPr>
          <w:rFonts w:ascii="Tahoma" w:hAnsi="Tahoma" w:cs="Tahoma"/>
          <w:bCs/>
          <w:sz w:val="20"/>
        </w:rPr>
        <w:t>) spočívající ve formálních nedostatc</w:t>
      </w:r>
      <w:r w:rsidR="00EC696B" w:rsidRPr="00E810AD">
        <w:rPr>
          <w:rFonts w:ascii="Tahoma" w:hAnsi="Tahoma" w:cs="Tahoma"/>
          <w:bCs/>
          <w:sz w:val="20"/>
        </w:rPr>
        <w:t xml:space="preserve">ích závěrečného vyúčtování </w:t>
      </w:r>
      <w:r w:rsidR="00077BB1" w:rsidRPr="00E810AD">
        <w:rPr>
          <w:rFonts w:ascii="Tahoma" w:hAnsi="Tahoma" w:cs="Tahoma"/>
          <w:bCs/>
          <w:sz w:val="20"/>
        </w:rPr>
        <w:t>/ podkladů</w:t>
      </w:r>
      <w:r w:rsidR="00EC696B" w:rsidRPr="00E810AD">
        <w:rPr>
          <w:rFonts w:ascii="Tahoma" w:hAnsi="Tahoma" w:cs="Tahoma"/>
          <w:bCs/>
          <w:sz w:val="20"/>
        </w:rPr>
        <w:tab/>
      </w:r>
      <w:r w:rsidR="00782DD6">
        <w:rPr>
          <w:rFonts w:ascii="Tahoma" w:hAnsi="Tahoma" w:cs="Tahoma"/>
          <w:bCs/>
          <w:sz w:val="20"/>
        </w:rPr>
        <w:t>1.500 Kč</w:t>
      </w:r>
      <w:r w:rsidR="0096707F">
        <w:rPr>
          <w:rFonts w:ascii="Tahoma" w:hAnsi="Tahoma" w:cs="Tahoma"/>
          <w:bCs/>
          <w:sz w:val="20"/>
        </w:rPr>
        <w:t xml:space="preserve"> za každý případ</w:t>
      </w:r>
    </w:p>
    <w:p w14:paraId="1CDDBBBC" w14:textId="77777777" w:rsidR="00EB3E97" w:rsidRPr="00E810AD" w:rsidRDefault="00EB3E97" w:rsidP="00782DD6">
      <w:pPr>
        <w:numPr>
          <w:ilvl w:val="1"/>
          <w:numId w:val="2"/>
        </w:numPr>
        <w:tabs>
          <w:tab w:val="num" w:pos="720"/>
          <w:tab w:val="left" w:pos="5580"/>
          <w:tab w:val="left" w:pos="6379"/>
        </w:tabs>
        <w:spacing w:before="60"/>
        <w:ind w:left="714" w:hanging="430"/>
        <w:jc w:val="both"/>
        <w:rPr>
          <w:rFonts w:ascii="Tahoma" w:hAnsi="Tahoma" w:cs="Tahoma"/>
          <w:bCs/>
          <w:sz w:val="20"/>
        </w:rPr>
      </w:pPr>
      <w:r w:rsidRPr="00E810AD">
        <w:rPr>
          <w:rFonts w:ascii="Tahoma" w:hAnsi="Tahoma" w:cs="Tahoma"/>
          <w:bCs/>
          <w:sz w:val="20"/>
        </w:rPr>
        <w:t>Porušení podmínky stanovené v</w:t>
      </w:r>
      <w:r w:rsidR="00F96128" w:rsidRPr="00E810AD">
        <w:rPr>
          <w:rFonts w:ascii="Tahoma" w:hAnsi="Tahoma" w:cs="Tahoma"/>
          <w:bCs/>
          <w:sz w:val="20"/>
        </w:rPr>
        <w:t xml:space="preserve"> čl. V </w:t>
      </w:r>
      <w:r w:rsidRPr="00E810AD">
        <w:rPr>
          <w:rFonts w:ascii="Tahoma" w:hAnsi="Tahoma" w:cs="Tahoma"/>
          <w:bCs/>
          <w:sz w:val="20"/>
        </w:rPr>
        <w:t xml:space="preserve">odst. 3 písm. </w:t>
      </w:r>
      <w:r w:rsidR="0096707F">
        <w:rPr>
          <w:rFonts w:ascii="Tahoma" w:hAnsi="Tahoma" w:cs="Tahoma"/>
          <w:bCs/>
          <w:sz w:val="20"/>
        </w:rPr>
        <w:t>n</w:t>
      </w:r>
      <w:r w:rsidRPr="00E810AD">
        <w:rPr>
          <w:rFonts w:ascii="Tahoma" w:hAnsi="Tahoma" w:cs="Tahoma"/>
          <w:bCs/>
          <w:sz w:val="20"/>
        </w:rPr>
        <w:t>)</w:t>
      </w:r>
      <w:r w:rsidRPr="00E810AD">
        <w:rPr>
          <w:rFonts w:ascii="Tahoma" w:hAnsi="Tahoma" w:cs="Tahoma"/>
          <w:bCs/>
          <w:sz w:val="20"/>
        </w:rPr>
        <w:tab/>
        <w:t xml:space="preserve">  </w:t>
      </w:r>
      <w:r w:rsidRPr="00E810AD">
        <w:rPr>
          <w:rFonts w:ascii="Tahoma" w:hAnsi="Tahoma" w:cs="Tahoma"/>
          <w:bCs/>
          <w:sz w:val="20"/>
        </w:rPr>
        <w:tab/>
      </w:r>
      <w:r w:rsidR="00C0070B">
        <w:rPr>
          <w:rFonts w:ascii="Tahoma" w:hAnsi="Tahoma" w:cs="Tahoma"/>
          <w:bCs/>
          <w:sz w:val="20"/>
        </w:rPr>
        <w:t>1</w:t>
      </w:r>
      <w:r w:rsidR="00B30D91">
        <w:rPr>
          <w:rFonts w:ascii="Tahoma" w:hAnsi="Tahoma" w:cs="Tahoma"/>
          <w:bCs/>
          <w:sz w:val="20"/>
        </w:rPr>
        <w:t>.</w:t>
      </w:r>
      <w:r w:rsidR="0052168E">
        <w:rPr>
          <w:rFonts w:ascii="Tahoma" w:hAnsi="Tahoma" w:cs="Tahoma"/>
          <w:bCs/>
          <w:sz w:val="20"/>
        </w:rPr>
        <w:t>0</w:t>
      </w:r>
      <w:r w:rsidR="00150A05">
        <w:rPr>
          <w:rFonts w:ascii="Tahoma" w:hAnsi="Tahoma" w:cs="Tahoma"/>
          <w:bCs/>
          <w:sz w:val="20"/>
        </w:rPr>
        <w:t>00 Kč</w:t>
      </w:r>
      <w:r w:rsidR="00C0070B">
        <w:rPr>
          <w:rFonts w:ascii="Tahoma" w:hAnsi="Tahoma" w:cs="Tahoma"/>
          <w:bCs/>
          <w:sz w:val="20"/>
        </w:rPr>
        <w:t xml:space="preserve"> za každý případ</w:t>
      </w:r>
      <w:r w:rsidRPr="00E810AD">
        <w:rPr>
          <w:rFonts w:ascii="Tahoma" w:hAnsi="Tahoma" w:cs="Tahoma"/>
          <w:bCs/>
          <w:sz w:val="20"/>
        </w:rPr>
        <w:t>,</w:t>
      </w:r>
    </w:p>
    <w:p w14:paraId="0177D359" w14:textId="77777777" w:rsidR="00EB3E97" w:rsidRPr="00E810AD" w:rsidRDefault="00EB3E97" w:rsidP="00782DD6">
      <w:pPr>
        <w:numPr>
          <w:ilvl w:val="1"/>
          <w:numId w:val="2"/>
        </w:numPr>
        <w:tabs>
          <w:tab w:val="num" w:pos="709"/>
          <w:tab w:val="left" w:pos="6379"/>
          <w:tab w:val="left" w:pos="6521"/>
          <w:tab w:val="left" w:pos="7088"/>
        </w:tabs>
        <w:spacing w:before="60"/>
        <w:ind w:left="709" w:hanging="425"/>
        <w:jc w:val="both"/>
        <w:rPr>
          <w:rFonts w:ascii="Tahoma" w:hAnsi="Tahoma" w:cs="Tahoma"/>
          <w:bCs/>
          <w:sz w:val="20"/>
        </w:rPr>
      </w:pPr>
      <w:r w:rsidRPr="00E810AD">
        <w:rPr>
          <w:rFonts w:ascii="Tahoma" w:hAnsi="Tahoma" w:cs="Tahoma"/>
          <w:bCs/>
          <w:sz w:val="20"/>
        </w:rPr>
        <w:t>Porušení podmínky stanovené v</w:t>
      </w:r>
      <w:r w:rsidR="00F96128" w:rsidRPr="00E810AD">
        <w:rPr>
          <w:rFonts w:ascii="Tahoma" w:hAnsi="Tahoma" w:cs="Tahoma"/>
          <w:bCs/>
          <w:sz w:val="20"/>
        </w:rPr>
        <w:t xml:space="preserve"> čl. V </w:t>
      </w:r>
      <w:r w:rsidRPr="00E810AD">
        <w:rPr>
          <w:rFonts w:ascii="Tahoma" w:hAnsi="Tahoma" w:cs="Tahoma"/>
          <w:bCs/>
          <w:sz w:val="20"/>
        </w:rPr>
        <w:t xml:space="preserve">odst. 3 písm. </w:t>
      </w:r>
      <w:r w:rsidR="0096707F">
        <w:rPr>
          <w:rFonts w:ascii="Tahoma" w:hAnsi="Tahoma" w:cs="Tahoma"/>
          <w:bCs/>
          <w:sz w:val="20"/>
        </w:rPr>
        <w:t>q</w:t>
      </w:r>
      <w:r w:rsidRPr="00E810AD">
        <w:rPr>
          <w:rFonts w:ascii="Tahoma" w:hAnsi="Tahoma" w:cs="Tahoma"/>
          <w:bCs/>
          <w:sz w:val="20"/>
        </w:rPr>
        <w:t>)</w:t>
      </w:r>
      <w:r w:rsidRPr="00E810AD">
        <w:rPr>
          <w:rFonts w:ascii="Tahoma" w:hAnsi="Tahoma" w:cs="Tahoma"/>
          <w:bCs/>
          <w:sz w:val="20"/>
        </w:rPr>
        <w:tab/>
      </w:r>
      <w:r w:rsidR="00C0070B">
        <w:rPr>
          <w:rFonts w:ascii="Tahoma" w:hAnsi="Tahoma" w:cs="Tahoma"/>
          <w:bCs/>
          <w:sz w:val="20"/>
        </w:rPr>
        <w:t>1.500 Kč za každý případ,</w:t>
      </w:r>
    </w:p>
    <w:p w14:paraId="6CF3ABB6" w14:textId="77777777" w:rsidR="00043BCC" w:rsidRPr="00EE3380" w:rsidRDefault="00EB3E97" w:rsidP="00782DD6">
      <w:pPr>
        <w:numPr>
          <w:ilvl w:val="1"/>
          <w:numId w:val="2"/>
        </w:numPr>
        <w:tabs>
          <w:tab w:val="num" w:pos="720"/>
          <w:tab w:val="left" w:pos="5580"/>
          <w:tab w:val="left" w:pos="6379"/>
        </w:tabs>
        <w:spacing w:before="60"/>
        <w:ind w:left="714" w:hanging="430"/>
        <w:jc w:val="both"/>
        <w:rPr>
          <w:rFonts w:ascii="Tahoma" w:hAnsi="Tahoma" w:cs="Tahoma"/>
          <w:bCs/>
          <w:sz w:val="20"/>
        </w:rPr>
      </w:pPr>
      <w:r w:rsidRPr="00EE3380">
        <w:rPr>
          <w:rFonts w:ascii="Tahoma" w:hAnsi="Tahoma" w:cs="Tahoma"/>
          <w:bCs/>
          <w:sz w:val="20"/>
        </w:rPr>
        <w:lastRenderedPageBreak/>
        <w:t xml:space="preserve">Porušení podmínky stanovené </w:t>
      </w:r>
      <w:r w:rsidR="00BD09C5" w:rsidRPr="00EE3380">
        <w:rPr>
          <w:rFonts w:ascii="Tahoma" w:hAnsi="Tahoma" w:cs="Tahoma"/>
          <w:bCs/>
          <w:sz w:val="20"/>
        </w:rPr>
        <w:t xml:space="preserve">v čl. V </w:t>
      </w:r>
      <w:r w:rsidRPr="00EE3380">
        <w:rPr>
          <w:rFonts w:ascii="Tahoma" w:hAnsi="Tahoma" w:cs="Tahoma"/>
          <w:bCs/>
          <w:sz w:val="20"/>
        </w:rPr>
        <w:t xml:space="preserve">odst. 3 písm. </w:t>
      </w:r>
      <w:r w:rsidR="0096707F">
        <w:rPr>
          <w:rFonts w:ascii="Tahoma" w:hAnsi="Tahoma" w:cs="Tahoma"/>
          <w:bCs/>
          <w:sz w:val="20"/>
        </w:rPr>
        <w:t>r</w:t>
      </w:r>
      <w:r w:rsidRPr="00EE3380">
        <w:rPr>
          <w:rFonts w:ascii="Tahoma" w:hAnsi="Tahoma" w:cs="Tahoma"/>
          <w:bCs/>
          <w:sz w:val="20"/>
        </w:rPr>
        <w:t>)</w:t>
      </w:r>
      <w:r w:rsidRPr="00EE3380">
        <w:rPr>
          <w:rFonts w:ascii="Tahoma" w:hAnsi="Tahoma" w:cs="Tahoma"/>
          <w:bCs/>
          <w:sz w:val="20"/>
        </w:rPr>
        <w:tab/>
      </w:r>
      <w:r w:rsidRPr="00EE3380">
        <w:rPr>
          <w:rFonts w:ascii="Tahoma" w:hAnsi="Tahoma" w:cs="Tahoma"/>
          <w:bCs/>
          <w:sz w:val="20"/>
        </w:rPr>
        <w:tab/>
      </w:r>
      <w:r w:rsidR="00EE3380" w:rsidRPr="00A160E8">
        <w:rPr>
          <w:rFonts w:ascii="Tahoma" w:hAnsi="Tahoma" w:cs="Tahoma"/>
          <w:bCs/>
          <w:sz w:val="20"/>
        </w:rPr>
        <w:t>3.000 Kč za každý případ,</w:t>
      </w:r>
    </w:p>
    <w:p w14:paraId="5B0F4FAA" w14:textId="77777777" w:rsidR="00EB3E97" w:rsidRPr="00E810AD" w:rsidRDefault="0089151F" w:rsidP="00043BCC">
      <w:pPr>
        <w:tabs>
          <w:tab w:val="left" w:pos="5580"/>
        </w:tabs>
        <w:spacing w:before="60"/>
        <w:ind w:left="714"/>
        <w:jc w:val="both"/>
        <w:rPr>
          <w:rFonts w:ascii="Tahoma" w:hAnsi="Tahoma" w:cs="Tahoma"/>
          <w:bCs/>
          <w:sz w:val="20"/>
        </w:rPr>
      </w:pPr>
      <w:r w:rsidRPr="00EE3380">
        <w:rPr>
          <w:rFonts w:ascii="Tahoma" w:hAnsi="Tahoma" w:cs="Tahoma"/>
          <w:i/>
          <w:iCs/>
          <w:color w:val="3366FF"/>
          <w:sz w:val="20"/>
        </w:rPr>
        <w:t>(</w:t>
      </w:r>
      <w:r w:rsidRPr="00EE3380">
        <w:rPr>
          <w:rFonts w:ascii="Tahoma" w:hAnsi="Tahoma" w:cs="Tahoma"/>
          <w:bCs/>
          <w:i/>
          <w:iCs/>
          <w:color w:val="3366FF"/>
          <w:sz w:val="20"/>
        </w:rPr>
        <w:t>je-li příjemcem fyzická osoba, toto ustanovení se vypustí)</w:t>
      </w:r>
      <w:r w:rsidR="00C0070B" w:rsidRPr="00EE3380">
        <w:rPr>
          <w:rFonts w:ascii="Tahoma" w:hAnsi="Tahoma" w:cs="Tahoma"/>
          <w:bCs/>
          <w:i/>
          <w:iCs/>
          <w:color w:val="3366FF"/>
          <w:sz w:val="20"/>
        </w:rPr>
        <w:tab/>
      </w:r>
      <w:r w:rsidR="00C0070B">
        <w:rPr>
          <w:rFonts w:ascii="Tahoma" w:hAnsi="Tahoma" w:cs="Tahoma"/>
          <w:bCs/>
          <w:i/>
          <w:iCs/>
          <w:color w:val="3366FF"/>
          <w:sz w:val="20"/>
        </w:rPr>
        <w:t xml:space="preserve"> </w:t>
      </w:r>
    </w:p>
    <w:p w14:paraId="75701D5F" w14:textId="77777777" w:rsidR="00EB3E97" w:rsidRPr="00BA541E" w:rsidRDefault="00EB3E97" w:rsidP="0036761F">
      <w:pPr>
        <w:numPr>
          <w:ilvl w:val="1"/>
          <w:numId w:val="2"/>
        </w:numPr>
        <w:tabs>
          <w:tab w:val="num" w:pos="720"/>
          <w:tab w:val="left" w:pos="5580"/>
        </w:tabs>
        <w:spacing w:before="60"/>
        <w:ind w:left="714" w:hanging="430"/>
        <w:jc w:val="both"/>
        <w:rPr>
          <w:rFonts w:ascii="Tahoma" w:hAnsi="Tahoma" w:cs="Tahoma"/>
          <w:bCs/>
          <w:sz w:val="20"/>
        </w:rPr>
      </w:pPr>
      <w:r w:rsidRPr="00E810AD">
        <w:rPr>
          <w:rFonts w:ascii="Tahoma" w:hAnsi="Tahoma" w:cs="Tahoma"/>
          <w:bCs/>
          <w:sz w:val="20"/>
        </w:rPr>
        <w:t>Porušení každé podmínky, na niž se odkazuje v</w:t>
      </w:r>
      <w:r w:rsidR="00F96128" w:rsidRPr="00E810AD">
        <w:rPr>
          <w:rFonts w:ascii="Tahoma" w:hAnsi="Tahoma" w:cs="Tahoma"/>
          <w:bCs/>
          <w:sz w:val="20"/>
        </w:rPr>
        <w:t xml:space="preserve"> čl. V </w:t>
      </w:r>
      <w:r w:rsidRPr="00E810AD">
        <w:rPr>
          <w:rFonts w:ascii="Tahoma" w:hAnsi="Tahoma" w:cs="Tahoma"/>
          <w:bCs/>
          <w:sz w:val="20"/>
        </w:rPr>
        <w:t>odst. 3 písm</w:t>
      </w:r>
      <w:r w:rsidRPr="00AE7A7D">
        <w:rPr>
          <w:rFonts w:ascii="Tahoma" w:hAnsi="Tahoma" w:cs="Tahoma"/>
          <w:bCs/>
          <w:sz w:val="20"/>
        </w:rPr>
        <w:t xml:space="preserve">. </w:t>
      </w:r>
      <w:r w:rsidR="0096707F">
        <w:rPr>
          <w:rFonts w:ascii="Tahoma" w:hAnsi="Tahoma" w:cs="Tahoma"/>
          <w:bCs/>
          <w:i/>
          <w:sz w:val="20"/>
        </w:rPr>
        <w:t>s</w:t>
      </w:r>
      <w:r w:rsidRPr="00AE7A7D">
        <w:rPr>
          <w:rFonts w:ascii="Tahoma" w:hAnsi="Tahoma" w:cs="Tahoma"/>
          <w:bCs/>
          <w:i/>
          <w:sz w:val="20"/>
        </w:rPr>
        <w:t>)</w:t>
      </w:r>
      <w:r w:rsidR="004073D3" w:rsidRPr="00AE7A7D">
        <w:rPr>
          <w:rFonts w:ascii="Tahoma" w:hAnsi="Tahoma" w:cs="Tahoma"/>
          <w:bCs/>
          <w:i/>
          <w:sz w:val="20"/>
        </w:rPr>
        <w:t xml:space="preserve"> / </w:t>
      </w:r>
      <w:r w:rsidR="0096707F">
        <w:rPr>
          <w:rFonts w:ascii="Tahoma" w:hAnsi="Tahoma" w:cs="Tahoma"/>
          <w:bCs/>
          <w:i/>
          <w:sz w:val="20"/>
        </w:rPr>
        <w:t>r</w:t>
      </w:r>
      <w:r w:rsidR="004073D3" w:rsidRPr="00AE7A7D">
        <w:rPr>
          <w:rFonts w:ascii="Tahoma" w:hAnsi="Tahoma" w:cs="Tahoma"/>
          <w:bCs/>
          <w:i/>
          <w:sz w:val="20"/>
        </w:rPr>
        <w:t>)</w:t>
      </w:r>
      <w:r w:rsidRPr="00AE7A7D">
        <w:rPr>
          <w:rFonts w:ascii="Tahoma" w:hAnsi="Tahoma" w:cs="Tahoma"/>
          <w:bCs/>
          <w:sz w:val="20"/>
        </w:rPr>
        <w:t xml:space="preserve"> </w:t>
      </w:r>
      <w:r w:rsidR="004E0BA0" w:rsidRPr="00AE7A7D">
        <w:rPr>
          <w:rFonts w:ascii="Tahoma" w:hAnsi="Tahoma" w:cs="Tahoma"/>
          <w:bCs/>
          <w:sz w:val="20"/>
        </w:rPr>
        <w:t>1</w:t>
      </w:r>
      <w:r w:rsidR="004E0BA0">
        <w:rPr>
          <w:rFonts w:ascii="Tahoma" w:hAnsi="Tahoma" w:cs="Tahoma"/>
          <w:bCs/>
          <w:sz w:val="20"/>
        </w:rPr>
        <w:t>.500 Kč</w:t>
      </w:r>
      <w:r w:rsidR="004073D3" w:rsidRPr="00E810AD">
        <w:rPr>
          <w:rFonts w:ascii="Tahoma" w:hAnsi="Tahoma" w:cs="Tahoma"/>
          <w:bCs/>
          <w:sz w:val="20"/>
        </w:rPr>
        <w:t xml:space="preserve"> </w:t>
      </w:r>
      <w:r w:rsidR="004073D3" w:rsidRPr="00E810AD">
        <w:rPr>
          <w:rFonts w:ascii="Tahoma" w:hAnsi="Tahoma" w:cs="Tahoma"/>
          <w:i/>
          <w:iCs/>
          <w:color w:val="3366FF"/>
          <w:sz w:val="20"/>
        </w:rPr>
        <w:t>(text psaný kurzívou – varianta za lomítkem se použije, je-li příjemcem fyzická osoba)</w:t>
      </w:r>
    </w:p>
    <w:p w14:paraId="6923C5F0" w14:textId="77777777" w:rsidR="00D01819" w:rsidRPr="00E90B3E" w:rsidRDefault="00D01819" w:rsidP="0036761F">
      <w:pPr>
        <w:numPr>
          <w:ilvl w:val="1"/>
          <w:numId w:val="2"/>
        </w:numPr>
        <w:tabs>
          <w:tab w:val="num" w:pos="720"/>
          <w:tab w:val="left" w:pos="5580"/>
        </w:tabs>
        <w:spacing w:before="60"/>
        <w:ind w:left="714" w:hanging="430"/>
        <w:jc w:val="both"/>
        <w:rPr>
          <w:rFonts w:ascii="Tahoma" w:hAnsi="Tahoma" w:cs="Tahoma"/>
          <w:bCs/>
          <w:sz w:val="20"/>
        </w:rPr>
      </w:pPr>
      <w:r w:rsidRPr="00E90B3E">
        <w:rPr>
          <w:rFonts w:ascii="Tahoma" w:hAnsi="Tahoma" w:cs="Tahoma"/>
          <w:bCs/>
          <w:sz w:val="20"/>
        </w:rPr>
        <w:t xml:space="preserve">Porušení podmínky stanovené v čl. V odst. </w:t>
      </w:r>
      <w:r w:rsidR="008911A4" w:rsidRPr="00E90B3E">
        <w:rPr>
          <w:rFonts w:ascii="Tahoma" w:hAnsi="Tahoma" w:cs="Tahoma"/>
          <w:bCs/>
          <w:sz w:val="20"/>
        </w:rPr>
        <w:t>3</w:t>
      </w:r>
      <w:r w:rsidRPr="00E90B3E">
        <w:rPr>
          <w:rFonts w:ascii="Tahoma" w:hAnsi="Tahoma" w:cs="Tahoma"/>
          <w:bCs/>
          <w:sz w:val="20"/>
        </w:rPr>
        <w:t xml:space="preserve"> písm. </w:t>
      </w:r>
      <w:r w:rsidR="0096707F">
        <w:rPr>
          <w:rFonts w:ascii="Tahoma" w:hAnsi="Tahoma" w:cs="Tahoma"/>
          <w:bCs/>
          <w:sz w:val="20"/>
        </w:rPr>
        <w:t>f</w:t>
      </w:r>
      <w:r w:rsidRPr="00E90B3E">
        <w:rPr>
          <w:rFonts w:ascii="Tahoma" w:hAnsi="Tahoma" w:cs="Tahoma"/>
          <w:bCs/>
          <w:sz w:val="20"/>
        </w:rPr>
        <w:t>)</w:t>
      </w:r>
      <w:r w:rsidR="00304339">
        <w:rPr>
          <w:rFonts w:ascii="Tahoma" w:hAnsi="Tahoma" w:cs="Tahoma"/>
          <w:bCs/>
          <w:sz w:val="20"/>
        </w:rPr>
        <w:t xml:space="preserve"> a </w:t>
      </w:r>
      <w:r w:rsidR="0096707F">
        <w:rPr>
          <w:rFonts w:ascii="Tahoma" w:hAnsi="Tahoma" w:cs="Tahoma"/>
          <w:bCs/>
          <w:sz w:val="20"/>
        </w:rPr>
        <w:t>g</w:t>
      </w:r>
      <w:r w:rsidR="00304339">
        <w:rPr>
          <w:rFonts w:ascii="Tahoma" w:hAnsi="Tahoma" w:cs="Tahoma"/>
          <w:bCs/>
          <w:sz w:val="20"/>
        </w:rPr>
        <w:t>)</w:t>
      </w:r>
      <w:r w:rsidRPr="00E90B3E">
        <w:rPr>
          <w:rFonts w:ascii="Tahoma" w:hAnsi="Tahoma" w:cs="Tahoma"/>
          <w:bCs/>
          <w:sz w:val="20"/>
        </w:rPr>
        <w:tab/>
        <w:t>1.500 Kč za každý případ</w:t>
      </w:r>
      <w:r w:rsidR="0087172D" w:rsidRPr="00E90B3E">
        <w:rPr>
          <w:rFonts w:ascii="Tahoma" w:hAnsi="Tahoma" w:cs="Tahoma"/>
          <w:bCs/>
          <w:sz w:val="20"/>
        </w:rPr>
        <w:t>.</w:t>
      </w:r>
    </w:p>
    <w:p w14:paraId="1C6D6EEB" w14:textId="77777777" w:rsidR="0087172D" w:rsidRPr="00E810AD" w:rsidRDefault="0087172D" w:rsidP="00BA541E">
      <w:pPr>
        <w:tabs>
          <w:tab w:val="num" w:pos="927"/>
          <w:tab w:val="left" w:pos="5580"/>
        </w:tabs>
        <w:spacing w:before="60"/>
        <w:ind w:left="284"/>
        <w:jc w:val="both"/>
        <w:rPr>
          <w:rFonts w:ascii="Tahoma" w:hAnsi="Tahoma" w:cs="Tahoma"/>
          <w:bCs/>
          <w:sz w:val="20"/>
        </w:rPr>
      </w:pPr>
    </w:p>
    <w:p w14:paraId="2D44E1F9" w14:textId="77777777" w:rsidR="0003680D" w:rsidRPr="001B47B6" w:rsidRDefault="0003680D" w:rsidP="003E21AD">
      <w:pPr>
        <w:numPr>
          <w:ilvl w:val="0"/>
          <w:numId w:val="2"/>
        </w:numPr>
        <w:tabs>
          <w:tab w:val="clear" w:pos="735"/>
        </w:tabs>
        <w:ind w:left="426"/>
        <w:jc w:val="both"/>
        <w:rPr>
          <w:rFonts w:ascii="Tahoma" w:hAnsi="Tahoma" w:cs="Tahoma"/>
          <w:bCs/>
          <w:sz w:val="20"/>
        </w:rPr>
      </w:pPr>
      <w:r w:rsidRPr="00E810AD">
        <w:rPr>
          <w:rFonts w:ascii="Tahoma" w:hAnsi="Tahoma" w:cs="Tahoma"/>
          <w:bCs/>
          <w:sz w:val="20"/>
        </w:rPr>
        <w:t xml:space="preserve">Porušení podmínek uvedených v čl. VII odst. </w:t>
      </w:r>
      <w:r w:rsidR="004750E6" w:rsidRPr="00E810AD">
        <w:rPr>
          <w:rFonts w:ascii="Tahoma" w:hAnsi="Tahoma" w:cs="Tahoma"/>
          <w:bCs/>
          <w:sz w:val="20"/>
        </w:rPr>
        <w:t>5</w:t>
      </w:r>
      <w:r w:rsidRPr="00E810AD">
        <w:rPr>
          <w:rFonts w:ascii="Tahoma" w:hAnsi="Tahoma" w:cs="Tahoma"/>
          <w:bCs/>
          <w:sz w:val="20"/>
        </w:rPr>
        <w:t xml:space="preserve"> písm. </w:t>
      </w:r>
      <w:r w:rsidR="00770EF0" w:rsidRPr="00E810AD">
        <w:rPr>
          <w:rFonts w:ascii="Tahoma" w:hAnsi="Tahoma" w:cs="Tahoma"/>
          <w:bCs/>
          <w:sz w:val="20"/>
        </w:rPr>
        <w:t>b)</w:t>
      </w:r>
      <w:r w:rsidR="00950823">
        <w:rPr>
          <w:rFonts w:ascii="Tahoma" w:hAnsi="Tahoma" w:cs="Tahoma"/>
          <w:bCs/>
          <w:sz w:val="20"/>
        </w:rPr>
        <w:t>, c)</w:t>
      </w:r>
      <w:r w:rsidR="00770EF0" w:rsidRPr="00E810AD">
        <w:rPr>
          <w:rFonts w:ascii="Tahoma" w:hAnsi="Tahoma" w:cs="Tahoma"/>
          <w:bCs/>
          <w:sz w:val="20"/>
        </w:rPr>
        <w:t xml:space="preserve">, </w:t>
      </w:r>
      <w:r w:rsidR="006D0583">
        <w:rPr>
          <w:rFonts w:ascii="Tahoma" w:hAnsi="Tahoma" w:cs="Tahoma"/>
          <w:bCs/>
          <w:sz w:val="20"/>
        </w:rPr>
        <w:t>d</w:t>
      </w:r>
      <w:r w:rsidRPr="00E810AD">
        <w:rPr>
          <w:rFonts w:ascii="Tahoma" w:hAnsi="Tahoma" w:cs="Tahoma"/>
          <w:bCs/>
          <w:sz w:val="20"/>
        </w:rPr>
        <w:t>)</w:t>
      </w:r>
      <w:r w:rsidR="00924965">
        <w:rPr>
          <w:rFonts w:ascii="Tahoma" w:hAnsi="Tahoma" w:cs="Tahoma"/>
          <w:bCs/>
          <w:sz w:val="20"/>
        </w:rPr>
        <w:t xml:space="preserve">, a </w:t>
      </w:r>
      <w:r w:rsidR="006D0583">
        <w:rPr>
          <w:rFonts w:ascii="Tahoma" w:hAnsi="Tahoma" w:cs="Tahoma"/>
          <w:bCs/>
          <w:sz w:val="20"/>
        </w:rPr>
        <w:t>f</w:t>
      </w:r>
      <w:r w:rsidR="00924965">
        <w:rPr>
          <w:rFonts w:ascii="Tahoma" w:hAnsi="Tahoma" w:cs="Tahoma"/>
          <w:bCs/>
          <w:sz w:val="20"/>
        </w:rPr>
        <w:t xml:space="preserve">) </w:t>
      </w:r>
      <w:r w:rsidRPr="00E810AD">
        <w:rPr>
          <w:rFonts w:ascii="Tahoma" w:hAnsi="Tahoma" w:cs="Tahoma"/>
          <w:bCs/>
          <w:sz w:val="20"/>
        </w:rPr>
        <w:t xml:space="preserve">je považováno za porušení méně závažné ve smyslu </w:t>
      </w:r>
      <w:proofErr w:type="spellStart"/>
      <w:r w:rsidRPr="00E810AD">
        <w:rPr>
          <w:rFonts w:ascii="Tahoma" w:hAnsi="Tahoma" w:cs="Tahoma"/>
          <w:bCs/>
          <w:sz w:val="20"/>
        </w:rPr>
        <w:t>ust</w:t>
      </w:r>
      <w:proofErr w:type="spellEnd"/>
      <w:r w:rsidRPr="00E810AD">
        <w:rPr>
          <w:rFonts w:ascii="Tahoma" w:hAnsi="Tahoma" w:cs="Tahoma"/>
          <w:bCs/>
          <w:sz w:val="20"/>
        </w:rPr>
        <w:t xml:space="preserve">. § 10a odst. 6 zákona č. 250/2000 Sb. Odvod za tato porušení rozpočtové kázně se stanoví </w:t>
      </w:r>
      <w:r w:rsidR="006778D4" w:rsidRPr="001B47B6">
        <w:rPr>
          <w:rFonts w:ascii="Tahoma" w:hAnsi="Tahoma" w:cs="Tahoma"/>
          <w:bCs/>
          <w:sz w:val="20"/>
        </w:rPr>
        <w:t xml:space="preserve">pevnou částkou </w:t>
      </w:r>
      <w:r w:rsidRPr="001B47B6">
        <w:rPr>
          <w:rFonts w:ascii="Tahoma" w:hAnsi="Tahoma" w:cs="Tahoma"/>
          <w:bCs/>
          <w:sz w:val="20"/>
        </w:rPr>
        <w:t xml:space="preserve">následujícím </w:t>
      </w:r>
      <w:r w:rsidR="00D41AD2" w:rsidRPr="001B47B6">
        <w:rPr>
          <w:rFonts w:ascii="Tahoma" w:hAnsi="Tahoma" w:cs="Tahoma"/>
          <w:bCs/>
          <w:sz w:val="20"/>
        </w:rPr>
        <w:t>způsobem:</w:t>
      </w:r>
    </w:p>
    <w:p w14:paraId="469DD490" w14:textId="77777777" w:rsidR="00D41AD2" w:rsidRPr="001B47B6" w:rsidRDefault="00D41AD2" w:rsidP="0036761F">
      <w:pPr>
        <w:numPr>
          <w:ilvl w:val="0"/>
          <w:numId w:val="18"/>
        </w:numPr>
        <w:ind w:hanging="862"/>
        <w:jc w:val="both"/>
        <w:rPr>
          <w:rFonts w:ascii="Tahoma" w:hAnsi="Tahoma" w:cs="Tahoma"/>
          <w:bCs/>
          <w:sz w:val="20"/>
        </w:rPr>
      </w:pPr>
      <w:r w:rsidRPr="001B47B6">
        <w:rPr>
          <w:rFonts w:ascii="Tahoma" w:hAnsi="Tahoma" w:cs="Tahoma"/>
          <w:bCs/>
          <w:sz w:val="20"/>
        </w:rPr>
        <w:t xml:space="preserve">Předložení </w:t>
      </w:r>
      <w:r w:rsidR="00B67AD4" w:rsidRPr="001B47B6">
        <w:rPr>
          <w:rFonts w:ascii="Tahoma" w:hAnsi="Tahoma" w:cs="Tahoma"/>
          <w:bCs/>
          <w:sz w:val="20"/>
        </w:rPr>
        <w:t>závěrečného vyúčtování</w:t>
      </w:r>
      <w:r w:rsidR="00EE3380" w:rsidRPr="001B47B6">
        <w:rPr>
          <w:rFonts w:ascii="Tahoma" w:hAnsi="Tahoma" w:cs="Tahoma"/>
          <w:bCs/>
          <w:sz w:val="20"/>
        </w:rPr>
        <w:t xml:space="preserve"> </w:t>
      </w:r>
      <w:r w:rsidR="00B67AD4" w:rsidRPr="001B47B6">
        <w:rPr>
          <w:rFonts w:ascii="Tahoma" w:hAnsi="Tahoma" w:cs="Tahoma"/>
          <w:bCs/>
          <w:sz w:val="20"/>
        </w:rPr>
        <w:t xml:space="preserve">vyrovnávací platby </w:t>
      </w:r>
      <w:r w:rsidRPr="001B47B6">
        <w:rPr>
          <w:rFonts w:ascii="Tahoma" w:hAnsi="Tahoma" w:cs="Tahoma"/>
          <w:bCs/>
          <w:sz w:val="20"/>
        </w:rPr>
        <w:t>podle č</w:t>
      </w:r>
      <w:r w:rsidR="002A0BB6" w:rsidRPr="001B47B6">
        <w:rPr>
          <w:rFonts w:ascii="Tahoma" w:hAnsi="Tahoma" w:cs="Tahoma"/>
          <w:bCs/>
          <w:sz w:val="20"/>
        </w:rPr>
        <w:t>l.</w:t>
      </w:r>
      <w:r w:rsidRPr="001B47B6">
        <w:rPr>
          <w:rFonts w:ascii="Tahoma" w:hAnsi="Tahoma" w:cs="Tahoma"/>
          <w:bCs/>
          <w:sz w:val="20"/>
        </w:rPr>
        <w:t xml:space="preserve"> VII odst. </w:t>
      </w:r>
      <w:r w:rsidR="009D4073" w:rsidRPr="001B47B6">
        <w:rPr>
          <w:rFonts w:ascii="Tahoma" w:hAnsi="Tahoma" w:cs="Tahoma"/>
          <w:bCs/>
          <w:sz w:val="20"/>
        </w:rPr>
        <w:t xml:space="preserve">5 </w:t>
      </w:r>
      <w:r w:rsidRPr="001B47B6">
        <w:rPr>
          <w:rFonts w:ascii="Tahoma" w:hAnsi="Tahoma" w:cs="Tahoma"/>
          <w:bCs/>
          <w:sz w:val="20"/>
        </w:rPr>
        <w:t xml:space="preserve">písm. </w:t>
      </w:r>
      <w:r w:rsidR="00FF79AB" w:rsidRPr="001B47B6">
        <w:rPr>
          <w:rFonts w:ascii="Tahoma" w:hAnsi="Tahoma" w:cs="Tahoma"/>
          <w:bCs/>
          <w:sz w:val="20"/>
        </w:rPr>
        <w:t>b</w:t>
      </w:r>
      <w:r w:rsidR="0053167C" w:rsidRPr="001B47B6">
        <w:rPr>
          <w:rFonts w:ascii="Tahoma" w:hAnsi="Tahoma" w:cs="Tahoma"/>
          <w:bCs/>
          <w:sz w:val="20"/>
        </w:rPr>
        <w:t xml:space="preserve">) </w:t>
      </w:r>
      <w:r w:rsidR="00950823">
        <w:rPr>
          <w:rFonts w:ascii="Tahoma" w:hAnsi="Tahoma" w:cs="Tahoma"/>
          <w:bCs/>
          <w:sz w:val="20"/>
        </w:rPr>
        <w:t xml:space="preserve">a c) </w:t>
      </w:r>
      <w:r w:rsidRPr="001B47B6">
        <w:rPr>
          <w:rFonts w:ascii="Tahoma" w:hAnsi="Tahoma" w:cs="Tahoma"/>
          <w:bCs/>
          <w:sz w:val="20"/>
        </w:rPr>
        <w:t>po</w:t>
      </w:r>
      <w:r w:rsidR="00950823">
        <w:rPr>
          <w:rFonts w:ascii="Tahoma" w:hAnsi="Tahoma" w:cs="Tahoma"/>
          <w:bCs/>
          <w:sz w:val="20"/>
        </w:rPr>
        <w:t> </w:t>
      </w:r>
      <w:r w:rsidRPr="001B47B6">
        <w:rPr>
          <w:rFonts w:ascii="Tahoma" w:hAnsi="Tahoma" w:cs="Tahoma"/>
          <w:bCs/>
          <w:sz w:val="20"/>
        </w:rPr>
        <w:t>stanovené lhůtě:</w:t>
      </w:r>
    </w:p>
    <w:p w14:paraId="2FF0809D" w14:textId="77777777" w:rsidR="00D41AD2" w:rsidRPr="001B47B6" w:rsidRDefault="007F33CC" w:rsidP="00FE0A5D">
      <w:pPr>
        <w:tabs>
          <w:tab w:val="left" w:pos="5580"/>
          <w:tab w:val="left" w:pos="6379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B47B6">
        <w:rPr>
          <w:rFonts w:ascii="Tahoma" w:hAnsi="Tahoma" w:cs="Tahoma"/>
          <w:bCs/>
          <w:sz w:val="20"/>
        </w:rPr>
        <w:t>d</w:t>
      </w:r>
      <w:r w:rsidR="00D41AD2" w:rsidRPr="001B47B6">
        <w:rPr>
          <w:rFonts w:ascii="Tahoma" w:hAnsi="Tahoma" w:cs="Tahoma"/>
          <w:bCs/>
          <w:sz w:val="20"/>
        </w:rPr>
        <w:t xml:space="preserve">o </w:t>
      </w:r>
      <w:r w:rsidR="007724B4" w:rsidRPr="001B47B6">
        <w:rPr>
          <w:rFonts w:ascii="Tahoma" w:hAnsi="Tahoma" w:cs="Tahoma"/>
          <w:bCs/>
          <w:sz w:val="20"/>
        </w:rPr>
        <w:t>7</w:t>
      </w:r>
      <w:r w:rsidR="00FF79AB" w:rsidRPr="001B47B6">
        <w:rPr>
          <w:rFonts w:ascii="Tahoma" w:hAnsi="Tahoma" w:cs="Tahoma"/>
          <w:bCs/>
          <w:sz w:val="20"/>
        </w:rPr>
        <w:t xml:space="preserve"> </w:t>
      </w:r>
      <w:r w:rsidRPr="001B47B6">
        <w:rPr>
          <w:rFonts w:ascii="Tahoma" w:hAnsi="Tahoma" w:cs="Tahoma"/>
          <w:bCs/>
          <w:sz w:val="20"/>
        </w:rPr>
        <w:t>kalendářních dnů</w:t>
      </w:r>
      <w:r w:rsidRPr="001B47B6">
        <w:rPr>
          <w:rFonts w:ascii="Tahoma" w:hAnsi="Tahoma" w:cs="Tahoma"/>
          <w:bCs/>
          <w:sz w:val="20"/>
        </w:rPr>
        <w:tab/>
      </w:r>
      <w:r w:rsidRPr="001B47B6">
        <w:rPr>
          <w:rFonts w:ascii="Tahoma" w:hAnsi="Tahoma" w:cs="Tahoma"/>
          <w:bCs/>
          <w:sz w:val="20"/>
        </w:rPr>
        <w:tab/>
      </w:r>
      <w:r w:rsidR="007724B4" w:rsidRPr="001B47B6">
        <w:rPr>
          <w:rFonts w:ascii="Tahoma" w:hAnsi="Tahoma" w:cs="Tahoma"/>
          <w:bCs/>
          <w:sz w:val="20"/>
        </w:rPr>
        <w:t>1</w:t>
      </w:r>
      <w:r w:rsidR="00FE0A5D" w:rsidRPr="001B47B6">
        <w:rPr>
          <w:rFonts w:ascii="Tahoma" w:hAnsi="Tahoma" w:cs="Tahoma"/>
          <w:bCs/>
          <w:sz w:val="20"/>
        </w:rPr>
        <w:t>.</w:t>
      </w:r>
      <w:r w:rsidR="007724B4" w:rsidRPr="001B47B6">
        <w:rPr>
          <w:rFonts w:ascii="Tahoma" w:hAnsi="Tahoma" w:cs="Tahoma"/>
          <w:bCs/>
          <w:sz w:val="20"/>
        </w:rPr>
        <w:t>5</w:t>
      </w:r>
      <w:r w:rsidR="00FE0A5D" w:rsidRPr="001B47B6">
        <w:rPr>
          <w:rFonts w:ascii="Tahoma" w:hAnsi="Tahoma" w:cs="Tahoma"/>
          <w:bCs/>
          <w:sz w:val="20"/>
        </w:rPr>
        <w:t>00 Kč</w:t>
      </w:r>
      <w:r w:rsidR="007724B4" w:rsidRPr="001B47B6">
        <w:rPr>
          <w:rFonts w:ascii="Tahoma" w:hAnsi="Tahoma" w:cs="Tahoma"/>
          <w:bCs/>
          <w:sz w:val="20"/>
        </w:rPr>
        <w:t xml:space="preserve"> za každý případ</w:t>
      </w:r>
      <w:r w:rsidR="00D41AD2" w:rsidRPr="001B47B6">
        <w:rPr>
          <w:rFonts w:ascii="Tahoma" w:hAnsi="Tahoma" w:cs="Tahoma"/>
          <w:bCs/>
          <w:sz w:val="20"/>
        </w:rPr>
        <w:t>,</w:t>
      </w:r>
      <w:r w:rsidR="00FE0A5D" w:rsidRPr="001B47B6">
        <w:rPr>
          <w:rFonts w:ascii="Tahoma" w:hAnsi="Tahoma" w:cs="Tahoma"/>
          <w:bCs/>
          <w:sz w:val="20"/>
        </w:rPr>
        <w:t xml:space="preserve"> </w:t>
      </w:r>
    </w:p>
    <w:p w14:paraId="3882DAE1" w14:textId="77777777" w:rsidR="00D41AD2" w:rsidRPr="001B47B6" w:rsidRDefault="00D41AD2" w:rsidP="007F33CC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B47B6">
        <w:rPr>
          <w:rFonts w:ascii="Tahoma" w:hAnsi="Tahoma" w:cs="Tahoma"/>
          <w:bCs/>
          <w:sz w:val="20"/>
        </w:rPr>
        <w:t xml:space="preserve">od </w:t>
      </w:r>
      <w:r w:rsidR="007724B4" w:rsidRPr="001B47B6">
        <w:rPr>
          <w:rFonts w:ascii="Tahoma" w:hAnsi="Tahoma" w:cs="Tahoma"/>
          <w:bCs/>
          <w:sz w:val="20"/>
        </w:rPr>
        <w:t>8</w:t>
      </w:r>
      <w:r w:rsidR="00FF79AB" w:rsidRPr="001B47B6">
        <w:rPr>
          <w:rFonts w:ascii="Tahoma" w:hAnsi="Tahoma" w:cs="Tahoma"/>
          <w:bCs/>
          <w:sz w:val="20"/>
        </w:rPr>
        <w:t xml:space="preserve"> </w:t>
      </w:r>
      <w:r w:rsidRPr="001B47B6">
        <w:rPr>
          <w:rFonts w:ascii="Tahoma" w:hAnsi="Tahoma" w:cs="Tahoma"/>
          <w:bCs/>
          <w:sz w:val="20"/>
        </w:rPr>
        <w:t xml:space="preserve">do </w:t>
      </w:r>
      <w:r w:rsidR="007724B4" w:rsidRPr="001B47B6">
        <w:rPr>
          <w:rFonts w:ascii="Tahoma" w:hAnsi="Tahoma" w:cs="Tahoma"/>
          <w:bCs/>
          <w:sz w:val="20"/>
        </w:rPr>
        <w:t>15</w:t>
      </w:r>
      <w:r w:rsidRPr="001B47B6">
        <w:rPr>
          <w:rFonts w:ascii="Tahoma" w:hAnsi="Tahoma" w:cs="Tahoma"/>
          <w:bCs/>
          <w:sz w:val="20"/>
        </w:rPr>
        <w:t xml:space="preserve"> kalendářních dnů</w:t>
      </w:r>
      <w:r w:rsidRPr="001B47B6">
        <w:rPr>
          <w:rFonts w:ascii="Tahoma" w:hAnsi="Tahoma" w:cs="Tahoma"/>
          <w:bCs/>
          <w:sz w:val="20"/>
        </w:rPr>
        <w:tab/>
      </w:r>
      <w:r w:rsidRPr="001B47B6">
        <w:rPr>
          <w:rFonts w:ascii="Tahoma" w:hAnsi="Tahoma" w:cs="Tahoma"/>
          <w:bCs/>
          <w:sz w:val="20"/>
        </w:rPr>
        <w:tab/>
      </w:r>
      <w:r w:rsidRPr="001B47B6">
        <w:rPr>
          <w:rFonts w:ascii="Tahoma" w:hAnsi="Tahoma" w:cs="Tahoma"/>
          <w:bCs/>
          <w:sz w:val="20"/>
        </w:rPr>
        <w:tab/>
      </w:r>
      <w:r w:rsidR="007724B4" w:rsidRPr="001B47B6">
        <w:rPr>
          <w:rFonts w:ascii="Tahoma" w:hAnsi="Tahoma" w:cs="Tahoma"/>
          <w:bCs/>
          <w:sz w:val="20"/>
        </w:rPr>
        <w:t>3</w:t>
      </w:r>
      <w:r w:rsidRPr="001B47B6">
        <w:rPr>
          <w:rFonts w:ascii="Tahoma" w:hAnsi="Tahoma" w:cs="Tahoma"/>
          <w:bCs/>
          <w:sz w:val="20"/>
        </w:rPr>
        <w:t>.000 Kč</w:t>
      </w:r>
      <w:r w:rsidR="007724B4" w:rsidRPr="001B47B6">
        <w:rPr>
          <w:rFonts w:ascii="Tahoma" w:hAnsi="Tahoma" w:cs="Tahoma"/>
          <w:bCs/>
          <w:sz w:val="20"/>
        </w:rPr>
        <w:t xml:space="preserve"> za každý případ</w:t>
      </w:r>
      <w:r w:rsidRPr="001B47B6">
        <w:rPr>
          <w:rFonts w:ascii="Tahoma" w:hAnsi="Tahoma" w:cs="Tahoma"/>
          <w:bCs/>
          <w:sz w:val="20"/>
        </w:rPr>
        <w:t>,</w:t>
      </w:r>
    </w:p>
    <w:p w14:paraId="0F13CD65" w14:textId="77777777" w:rsidR="00E66DE5" w:rsidRPr="001B47B6" w:rsidRDefault="009072A2" w:rsidP="007F33CC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B47B6">
        <w:rPr>
          <w:rFonts w:ascii="Tahoma" w:hAnsi="Tahoma" w:cs="Tahoma"/>
          <w:bCs/>
          <w:sz w:val="20"/>
        </w:rPr>
        <w:t>od</w:t>
      </w:r>
      <w:r w:rsidR="00D41AD2" w:rsidRPr="001B47B6">
        <w:rPr>
          <w:rFonts w:ascii="Tahoma" w:hAnsi="Tahoma" w:cs="Tahoma"/>
          <w:bCs/>
          <w:sz w:val="20"/>
        </w:rPr>
        <w:t xml:space="preserve"> </w:t>
      </w:r>
      <w:r w:rsidR="007724B4" w:rsidRPr="001B47B6">
        <w:rPr>
          <w:rFonts w:ascii="Tahoma" w:hAnsi="Tahoma" w:cs="Tahoma"/>
          <w:bCs/>
          <w:sz w:val="20"/>
        </w:rPr>
        <w:t>16</w:t>
      </w:r>
      <w:r w:rsidR="00D41AD2" w:rsidRPr="001B47B6">
        <w:rPr>
          <w:rFonts w:ascii="Tahoma" w:hAnsi="Tahoma" w:cs="Tahoma"/>
          <w:bCs/>
          <w:sz w:val="20"/>
        </w:rPr>
        <w:t xml:space="preserve"> </w:t>
      </w:r>
      <w:r w:rsidR="00150A05" w:rsidRPr="001B47B6">
        <w:rPr>
          <w:rFonts w:ascii="Tahoma" w:hAnsi="Tahoma" w:cs="Tahoma"/>
          <w:bCs/>
          <w:sz w:val="20"/>
        </w:rPr>
        <w:t xml:space="preserve">do </w:t>
      </w:r>
      <w:r w:rsidR="007724B4" w:rsidRPr="001B47B6">
        <w:rPr>
          <w:rFonts w:ascii="Tahoma" w:hAnsi="Tahoma" w:cs="Tahoma"/>
          <w:bCs/>
          <w:sz w:val="20"/>
        </w:rPr>
        <w:t>3</w:t>
      </w:r>
      <w:r w:rsidR="00150A05" w:rsidRPr="001B47B6">
        <w:rPr>
          <w:rFonts w:ascii="Tahoma" w:hAnsi="Tahoma" w:cs="Tahoma"/>
          <w:bCs/>
          <w:sz w:val="20"/>
        </w:rPr>
        <w:t xml:space="preserve">0 </w:t>
      </w:r>
      <w:r w:rsidR="00D41AD2" w:rsidRPr="001B47B6">
        <w:rPr>
          <w:rFonts w:ascii="Tahoma" w:hAnsi="Tahoma" w:cs="Tahoma"/>
          <w:bCs/>
          <w:sz w:val="20"/>
        </w:rPr>
        <w:t>kale</w:t>
      </w:r>
      <w:r w:rsidR="000D1EA3" w:rsidRPr="001B47B6">
        <w:rPr>
          <w:rFonts w:ascii="Tahoma" w:hAnsi="Tahoma" w:cs="Tahoma"/>
          <w:bCs/>
          <w:sz w:val="20"/>
        </w:rPr>
        <w:t>ndářních dnů</w:t>
      </w:r>
      <w:r w:rsidR="000D1EA3" w:rsidRPr="001B47B6">
        <w:rPr>
          <w:rFonts w:ascii="Tahoma" w:hAnsi="Tahoma" w:cs="Tahoma"/>
          <w:bCs/>
          <w:sz w:val="20"/>
        </w:rPr>
        <w:tab/>
      </w:r>
      <w:r w:rsidR="000D1EA3" w:rsidRPr="001B47B6">
        <w:rPr>
          <w:rFonts w:ascii="Tahoma" w:hAnsi="Tahoma" w:cs="Tahoma"/>
          <w:bCs/>
          <w:sz w:val="20"/>
        </w:rPr>
        <w:tab/>
      </w:r>
      <w:r w:rsidR="000D1EA3" w:rsidRPr="001B47B6">
        <w:rPr>
          <w:rFonts w:ascii="Tahoma" w:hAnsi="Tahoma" w:cs="Tahoma"/>
          <w:bCs/>
          <w:sz w:val="20"/>
        </w:rPr>
        <w:tab/>
      </w:r>
      <w:r w:rsidR="007724B4" w:rsidRPr="001B47B6">
        <w:rPr>
          <w:rFonts w:ascii="Tahoma" w:hAnsi="Tahoma" w:cs="Tahoma"/>
          <w:bCs/>
          <w:sz w:val="20"/>
        </w:rPr>
        <w:t>6.000 Kč za každý případ,</w:t>
      </w:r>
      <w:r w:rsidR="000D1EA3" w:rsidRPr="001B47B6">
        <w:rPr>
          <w:rFonts w:ascii="Tahoma" w:hAnsi="Tahoma" w:cs="Tahoma"/>
          <w:bCs/>
          <w:sz w:val="20"/>
        </w:rPr>
        <w:t xml:space="preserve"> </w:t>
      </w:r>
    </w:p>
    <w:p w14:paraId="05BB6580" w14:textId="77777777" w:rsidR="00995233" w:rsidRDefault="00995233" w:rsidP="007F33CC">
      <w:pPr>
        <w:numPr>
          <w:ilvl w:val="0"/>
          <w:numId w:val="18"/>
        </w:numPr>
        <w:spacing w:before="60"/>
        <w:ind w:left="709" w:hanging="425"/>
        <w:jc w:val="both"/>
        <w:rPr>
          <w:rFonts w:ascii="Tahoma" w:hAnsi="Tahoma" w:cs="Tahoma"/>
          <w:bCs/>
          <w:sz w:val="20"/>
        </w:rPr>
      </w:pPr>
      <w:r w:rsidRPr="001B47B6">
        <w:rPr>
          <w:rFonts w:ascii="Tahoma" w:hAnsi="Tahoma" w:cs="Tahoma"/>
          <w:bCs/>
          <w:sz w:val="20"/>
        </w:rPr>
        <w:t xml:space="preserve">Porušení podmínky stanovené v čl. VII odst. 5 písm. </w:t>
      </w:r>
      <w:r w:rsidR="006D0583">
        <w:rPr>
          <w:rFonts w:ascii="Tahoma" w:hAnsi="Tahoma" w:cs="Tahoma"/>
          <w:bCs/>
          <w:sz w:val="20"/>
        </w:rPr>
        <w:t>d</w:t>
      </w:r>
      <w:r w:rsidRPr="001B47B6">
        <w:rPr>
          <w:rFonts w:ascii="Tahoma" w:hAnsi="Tahoma" w:cs="Tahoma"/>
          <w:bCs/>
          <w:sz w:val="20"/>
        </w:rPr>
        <w:t xml:space="preserve">) spočívající ve formálních nedostatcích </w:t>
      </w:r>
      <w:r w:rsidR="002A43C3" w:rsidRPr="001B47B6">
        <w:rPr>
          <w:rFonts w:ascii="Tahoma" w:hAnsi="Tahoma" w:cs="Tahoma"/>
          <w:bCs/>
          <w:sz w:val="20"/>
        </w:rPr>
        <w:t>závěrečného vyúčtování vyrovnávací platby</w:t>
      </w:r>
      <w:r w:rsidR="009B1D44" w:rsidRPr="001B47B6">
        <w:rPr>
          <w:rFonts w:ascii="Tahoma" w:hAnsi="Tahoma" w:cs="Tahoma"/>
          <w:bCs/>
          <w:sz w:val="20"/>
        </w:rPr>
        <w:t xml:space="preserve"> </w:t>
      </w:r>
      <w:r w:rsidRPr="001B47B6">
        <w:rPr>
          <w:rFonts w:ascii="Tahoma" w:hAnsi="Tahoma" w:cs="Tahoma"/>
          <w:bCs/>
          <w:sz w:val="20"/>
        </w:rPr>
        <w:t>/</w:t>
      </w:r>
      <w:r w:rsidRPr="00E810AD">
        <w:rPr>
          <w:rFonts w:ascii="Tahoma" w:hAnsi="Tahoma" w:cs="Tahoma"/>
          <w:bCs/>
          <w:sz w:val="20"/>
        </w:rPr>
        <w:t xml:space="preserve"> podkladů</w:t>
      </w:r>
      <w:r w:rsidRPr="00E810AD">
        <w:rPr>
          <w:rFonts w:ascii="Tahoma" w:hAnsi="Tahoma" w:cs="Tahoma"/>
          <w:bCs/>
          <w:sz w:val="20"/>
        </w:rPr>
        <w:tab/>
      </w:r>
      <w:r w:rsidR="002A43C3">
        <w:rPr>
          <w:rFonts w:ascii="Tahoma" w:hAnsi="Tahoma" w:cs="Tahoma"/>
          <w:bCs/>
          <w:sz w:val="20"/>
        </w:rPr>
        <w:t xml:space="preserve">      </w:t>
      </w:r>
      <w:r w:rsidR="002A43C3">
        <w:rPr>
          <w:rFonts w:ascii="Tahoma" w:hAnsi="Tahoma" w:cs="Tahoma"/>
          <w:bCs/>
          <w:sz w:val="20"/>
        </w:rPr>
        <w:tab/>
      </w:r>
      <w:r w:rsidR="00304339">
        <w:rPr>
          <w:rFonts w:ascii="Tahoma" w:hAnsi="Tahoma" w:cs="Tahoma"/>
          <w:bCs/>
          <w:sz w:val="20"/>
        </w:rPr>
        <w:t>1.500 Kč za každý případ,</w:t>
      </w:r>
      <w:r w:rsidR="007724B4">
        <w:rPr>
          <w:rFonts w:ascii="Tahoma" w:hAnsi="Tahoma" w:cs="Tahoma"/>
          <w:bCs/>
          <w:sz w:val="20"/>
        </w:rPr>
        <w:tab/>
      </w:r>
      <w:r w:rsidR="007724B4">
        <w:rPr>
          <w:rFonts w:ascii="Tahoma" w:hAnsi="Tahoma" w:cs="Tahoma"/>
          <w:bCs/>
          <w:sz w:val="20"/>
        </w:rPr>
        <w:tab/>
      </w:r>
      <w:r w:rsidR="007724B4">
        <w:rPr>
          <w:rFonts w:ascii="Tahoma" w:hAnsi="Tahoma" w:cs="Tahoma"/>
          <w:bCs/>
          <w:sz w:val="20"/>
        </w:rPr>
        <w:tab/>
      </w:r>
      <w:r w:rsidR="007724B4">
        <w:rPr>
          <w:rFonts w:ascii="Tahoma" w:hAnsi="Tahoma" w:cs="Tahoma"/>
          <w:bCs/>
          <w:sz w:val="20"/>
        </w:rPr>
        <w:tab/>
      </w:r>
      <w:r w:rsidR="007724B4">
        <w:rPr>
          <w:rFonts w:ascii="Tahoma" w:hAnsi="Tahoma" w:cs="Tahoma"/>
          <w:bCs/>
          <w:sz w:val="20"/>
        </w:rPr>
        <w:tab/>
      </w:r>
      <w:r w:rsidR="007724B4">
        <w:rPr>
          <w:rFonts w:ascii="Tahoma" w:hAnsi="Tahoma" w:cs="Tahoma"/>
          <w:bCs/>
          <w:sz w:val="20"/>
        </w:rPr>
        <w:tab/>
      </w:r>
      <w:r w:rsidR="007724B4">
        <w:rPr>
          <w:rFonts w:ascii="Tahoma" w:hAnsi="Tahoma" w:cs="Tahoma"/>
          <w:bCs/>
          <w:sz w:val="20"/>
        </w:rPr>
        <w:tab/>
      </w:r>
      <w:r w:rsidR="007724B4">
        <w:rPr>
          <w:rFonts w:ascii="Tahoma" w:hAnsi="Tahoma" w:cs="Tahoma"/>
          <w:bCs/>
          <w:sz w:val="20"/>
        </w:rPr>
        <w:tab/>
      </w:r>
    </w:p>
    <w:p w14:paraId="01318FC2" w14:textId="77777777" w:rsidR="00610492" w:rsidRPr="00254371" w:rsidRDefault="00610492" w:rsidP="00A34261">
      <w:pPr>
        <w:numPr>
          <w:ilvl w:val="0"/>
          <w:numId w:val="18"/>
        </w:numPr>
        <w:spacing w:before="60"/>
        <w:ind w:left="851" w:hanging="567"/>
        <w:jc w:val="both"/>
        <w:rPr>
          <w:rFonts w:ascii="Tahoma" w:hAnsi="Tahoma" w:cs="Tahoma"/>
          <w:bCs/>
          <w:sz w:val="20"/>
        </w:rPr>
      </w:pPr>
      <w:r w:rsidRPr="00254371">
        <w:rPr>
          <w:rFonts w:ascii="Tahoma" w:hAnsi="Tahoma" w:cs="Tahoma"/>
          <w:bCs/>
          <w:sz w:val="20"/>
        </w:rPr>
        <w:t xml:space="preserve">Porušení podmínky stanovené v čl. VII odst. 5 písm. </w:t>
      </w:r>
      <w:r w:rsidR="006D0583">
        <w:rPr>
          <w:rFonts w:ascii="Tahoma" w:hAnsi="Tahoma" w:cs="Tahoma"/>
          <w:bCs/>
          <w:sz w:val="20"/>
        </w:rPr>
        <w:t>f</w:t>
      </w:r>
      <w:r w:rsidRPr="00254371">
        <w:rPr>
          <w:rFonts w:ascii="Tahoma" w:hAnsi="Tahoma" w:cs="Tahoma"/>
          <w:bCs/>
          <w:sz w:val="20"/>
        </w:rPr>
        <w:t>)</w:t>
      </w:r>
      <w:r w:rsidR="00C64246">
        <w:rPr>
          <w:rFonts w:ascii="Tahoma" w:hAnsi="Tahoma" w:cs="Tahoma"/>
          <w:bCs/>
          <w:sz w:val="20"/>
        </w:rPr>
        <w:t xml:space="preserve"> </w:t>
      </w:r>
      <w:r w:rsidR="00FE0A5D">
        <w:rPr>
          <w:rFonts w:ascii="Tahoma" w:hAnsi="Tahoma" w:cs="Tahoma"/>
          <w:bCs/>
          <w:sz w:val="20"/>
        </w:rPr>
        <w:tab/>
      </w:r>
      <w:r w:rsidR="00FE0A5D">
        <w:rPr>
          <w:rFonts w:ascii="Tahoma" w:hAnsi="Tahoma" w:cs="Tahoma"/>
          <w:bCs/>
          <w:sz w:val="20"/>
        </w:rPr>
        <w:tab/>
      </w:r>
      <w:r w:rsidR="0085766A">
        <w:rPr>
          <w:rFonts w:ascii="Tahoma" w:hAnsi="Tahoma" w:cs="Tahoma"/>
          <w:bCs/>
          <w:sz w:val="20"/>
        </w:rPr>
        <w:t>1</w:t>
      </w:r>
      <w:r w:rsidR="00687C89" w:rsidRPr="00254371">
        <w:rPr>
          <w:rFonts w:ascii="Tahoma" w:hAnsi="Tahoma" w:cs="Tahoma"/>
          <w:bCs/>
          <w:sz w:val="20"/>
        </w:rPr>
        <w:t>.</w:t>
      </w:r>
      <w:r w:rsidR="0052168E">
        <w:rPr>
          <w:rFonts w:ascii="Tahoma" w:hAnsi="Tahoma" w:cs="Tahoma"/>
          <w:bCs/>
          <w:sz w:val="20"/>
        </w:rPr>
        <w:t>0</w:t>
      </w:r>
      <w:r w:rsidR="00687C89" w:rsidRPr="00254371">
        <w:rPr>
          <w:rFonts w:ascii="Tahoma" w:hAnsi="Tahoma" w:cs="Tahoma"/>
          <w:bCs/>
          <w:sz w:val="20"/>
        </w:rPr>
        <w:t>00 Kč</w:t>
      </w:r>
      <w:r w:rsidR="0085766A">
        <w:rPr>
          <w:rFonts w:ascii="Tahoma" w:hAnsi="Tahoma" w:cs="Tahoma"/>
          <w:bCs/>
          <w:sz w:val="20"/>
        </w:rPr>
        <w:t xml:space="preserve"> za každý případ.</w:t>
      </w:r>
    </w:p>
    <w:p w14:paraId="6564B80D" w14:textId="77777777" w:rsidR="00995233" w:rsidRPr="00E810AD" w:rsidRDefault="00995233" w:rsidP="0036761F">
      <w:pPr>
        <w:ind w:left="1146"/>
        <w:jc w:val="both"/>
        <w:rPr>
          <w:rFonts w:ascii="Tahoma" w:hAnsi="Tahoma" w:cs="Tahoma"/>
          <w:bCs/>
          <w:sz w:val="20"/>
        </w:rPr>
      </w:pPr>
    </w:p>
    <w:p w14:paraId="63F5BBDD" w14:textId="77777777" w:rsidR="00E64BE9" w:rsidRDefault="00E64BE9" w:rsidP="00E64BE9">
      <w:pPr>
        <w:pStyle w:val="Zkladntext"/>
        <w:numPr>
          <w:ilvl w:val="0"/>
          <w:numId w:val="2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754FD1">
        <w:rPr>
          <w:rFonts w:ascii="Tahoma" w:hAnsi="Tahoma" w:cs="Tahoma"/>
          <w:b w:val="0"/>
          <w:bCs w:val="0"/>
          <w:sz w:val="20"/>
          <w:szCs w:val="20"/>
        </w:rPr>
        <w:t xml:space="preserve">Porušení podmínky uvedené v čl. V odst. </w:t>
      </w:r>
      <w:r>
        <w:rPr>
          <w:rFonts w:ascii="Tahoma" w:hAnsi="Tahoma" w:cs="Tahoma"/>
          <w:b w:val="0"/>
          <w:bCs w:val="0"/>
          <w:sz w:val="20"/>
          <w:szCs w:val="20"/>
        </w:rPr>
        <w:t>3 písm. d)</w:t>
      </w:r>
      <w:r w:rsidR="00C17CBE">
        <w:rPr>
          <w:rFonts w:ascii="Tahoma" w:hAnsi="Tahoma" w:cs="Tahoma"/>
          <w:b w:val="0"/>
          <w:bCs w:val="0"/>
          <w:sz w:val="20"/>
          <w:szCs w:val="20"/>
        </w:rPr>
        <w:t xml:space="preserve"> a e)</w:t>
      </w:r>
      <w:r w:rsidRPr="00754FD1">
        <w:rPr>
          <w:rFonts w:ascii="Tahoma" w:hAnsi="Tahoma" w:cs="Tahoma"/>
          <w:b w:val="0"/>
          <w:bCs w:val="0"/>
          <w:sz w:val="20"/>
          <w:szCs w:val="20"/>
        </w:rPr>
        <w:t xml:space="preserve"> je považováno za porušení méně závažné ve smyslu </w:t>
      </w:r>
      <w:proofErr w:type="spellStart"/>
      <w:r w:rsidRPr="00754FD1"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 w:rsidRPr="00754FD1">
        <w:rPr>
          <w:rFonts w:ascii="Tahoma" w:hAnsi="Tahoma" w:cs="Tahoma"/>
          <w:b w:val="0"/>
          <w:bCs w:val="0"/>
          <w:sz w:val="20"/>
          <w:szCs w:val="20"/>
        </w:rPr>
        <w:t>. § 10a odst. 6 zákona č. 250/2000 Sb. Odvod za tato porušení rozpočtové kázně se</w:t>
      </w:r>
      <w:r w:rsidR="00C17CB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754FD1">
        <w:rPr>
          <w:rFonts w:ascii="Tahoma" w:hAnsi="Tahoma" w:cs="Tahoma"/>
          <w:b w:val="0"/>
          <w:bCs w:val="0"/>
          <w:sz w:val="20"/>
          <w:szCs w:val="20"/>
        </w:rPr>
        <w:t>stanoví pevnou částkou:</w:t>
      </w:r>
    </w:p>
    <w:p w14:paraId="6534FD3A" w14:textId="426CA233" w:rsidR="00E64BE9" w:rsidRDefault="00344334" w:rsidP="00B50E08">
      <w:pPr>
        <w:pStyle w:val="Zkladntext"/>
        <w:spacing w:before="120"/>
        <w:ind w:left="71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31273C">
        <w:rPr>
          <w:rFonts w:ascii="Tahoma" w:hAnsi="Tahoma" w:cs="Tahoma"/>
          <w:b w:val="0"/>
          <w:bCs w:val="0"/>
          <w:sz w:val="20"/>
          <w:szCs w:val="20"/>
        </w:rPr>
        <w:t>5</w:t>
      </w:r>
      <w:r w:rsidR="00E64BE9" w:rsidRPr="0031273C">
        <w:rPr>
          <w:rFonts w:ascii="Tahoma" w:hAnsi="Tahoma" w:cs="Tahoma"/>
          <w:b w:val="0"/>
          <w:bCs w:val="0"/>
          <w:sz w:val="20"/>
          <w:szCs w:val="20"/>
        </w:rPr>
        <w:t>.000</w:t>
      </w:r>
      <w:r w:rsidR="00E64BE9">
        <w:rPr>
          <w:rFonts w:ascii="Tahoma" w:hAnsi="Tahoma" w:cs="Tahoma"/>
          <w:b w:val="0"/>
          <w:bCs w:val="0"/>
          <w:sz w:val="20"/>
          <w:szCs w:val="20"/>
        </w:rPr>
        <w:t xml:space="preserve"> Kč za nenaplnění kapacity registrované sociální služby za jednotlivou sociální službu</w:t>
      </w:r>
      <w:r w:rsidR="00B50E08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7F04AABE" w14:textId="77777777" w:rsidR="00EB3E97" w:rsidRDefault="00EB3E97" w:rsidP="000D3E8A">
      <w:pPr>
        <w:spacing w:before="48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VI.</w:t>
      </w:r>
    </w:p>
    <w:p w14:paraId="71172B0A" w14:textId="77777777" w:rsidR="00EB3E97" w:rsidRDefault="00EB3E97" w:rsidP="00EB3E97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UZNATELNÝ NÁKLAD</w:t>
      </w:r>
    </w:p>
    <w:p w14:paraId="20DB0DC1" w14:textId="77777777" w:rsidR="00EB3E97" w:rsidRPr="00D56179" w:rsidRDefault="00EB3E97" w:rsidP="00EB3E97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„Uznatelným nákladem“ je náklad, který splň</w:t>
      </w:r>
      <w:r w:rsidRPr="00D56179">
        <w:rPr>
          <w:rFonts w:ascii="Tahoma" w:hAnsi="Tahoma" w:cs="Tahoma"/>
          <w:sz w:val="20"/>
        </w:rPr>
        <w:t>uje všechny níže uvedené podmínky:</w:t>
      </w:r>
    </w:p>
    <w:p w14:paraId="0EAB66FB" w14:textId="07CED0D0" w:rsidR="00EB3E97" w:rsidRPr="00D56179" w:rsidRDefault="00EB3E97" w:rsidP="00EB3E9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D56179">
        <w:rPr>
          <w:rFonts w:ascii="Tahoma" w:hAnsi="Tahoma" w:cs="Tahoma"/>
          <w:sz w:val="20"/>
        </w:rPr>
        <w:t xml:space="preserve">vznikl v období poskytování služby, tj. v období od </w:t>
      </w:r>
      <w:bookmarkStart w:id="5" w:name="_Hlk112924751"/>
      <w:r w:rsidRPr="00D56179">
        <w:rPr>
          <w:rFonts w:ascii="Tahoma" w:hAnsi="Tahoma" w:cs="Tahoma"/>
          <w:i/>
          <w:sz w:val="20"/>
        </w:rPr>
        <w:t xml:space="preserve">1. 1. </w:t>
      </w:r>
      <w:r w:rsidR="00304339" w:rsidRPr="00D56179">
        <w:rPr>
          <w:rFonts w:ascii="Tahoma" w:hAnsi="Tahoma" w:cs="Tahoma"/>
          <w:i/>
          <w:sz w:val="20"/>
        </w:rPr>
        <w:t>202</w:t>
      </w:r>
      <w:r w:rsidR="00B50E08">
        <w:rPr>
          <w:rFonts w:ascii="Tahoma" w:hAnsi="Tahoma" w:cs="Tahoma"/>
          <w:i/>
          <w:sz w:val="20"/>
        </w:rPr>
        <w:t>7</w:t>
      </w:r>
      <w:r w:rsidR="00304339" w:rsidRPr="00D56179">
        <w:rPr>
          <w:rFonts w:ascii="Tahoma" w:hAnsi="Tahoma" w:cs="Tahoma"/>
          <w:i/>
          <w:sz w:val="20"/>
        </w:rPr>
        <w:t xml:space="preserve"> </w:t>
      </w:r>
      <w:r w:rsidRPr="00D56179">
        <w:rPr>
          <w:rFonts w:ascii="Tahoma" w:hAnsi="Tahoma" w:cs="Tahoma"/>
          <w:i/>
          <w:sz w:val="20"/>
        </w:rPr>
        <w:t>do 31. 12. </w:t>
      </w:r>
      <w:r w:rsidR="00304339" w:rsidRPr="00D56179">
        <w:rPr>
          <w:rFonts w:ascii="Tahoma" w:hAnsi="Tahoma" w:cs="Tahoma"/>
          <w:i/>
          <w:sz w:val="20"/>
        </w:rPr>
        <w:t>202</w:t>
      </w:r>
      <w:r w:rsidR="00B50E08">
        <w:rPr>
          <w:rFonts w:ascii="Tahoma" w:hAnsi="Tahoma" w:cs="Tahoma"/>
          <w:i/>
          <w:sz w:val="20"/>
        </w:rPr>
        <w:t>7</w:t>
      </w:r>
      <w:r w:rsidR="00D5424E">
        <w:rPr>
          <w:rFonts w:ascii="Tahoma" w:hAnsi="Tahoma" w:cs="Tahoma"/>
          <w:i/>
          <w:sz w:val="20"/>
        </w:rPr>
        <w:t xml:space="preserve"> </w:t>
      </w:r>
      <w:r w:rsidR="005A65B5" w:rsidRPr="00E04360">
        <w:rPr>
          <w:rFonts w:ascii="Tahoma" w:hAnsi="Tahoma" w:cs="Tahoma"/>
          <w:bCs/>
          <w:i/>
          <w:iCs/>
          <w:color w:val="3366FF"/>
          <w:sz w:val="20"/>
        </w:rPr>
        <w:t>(uvede se datum dle data zařazení v Krajské síti sociálních služeb)</w:t>
      </w:r>
      <w:r w:rsidR="00FE37B7" w:rsidRPr="00E04360">
        <w:rPr>
          <w:rFonts w:ascii="Tahoma" w:hAnsi="Tahoma" w:cs="Tahoma"/>
          <w:bCs/>
          <w:i/>
          <w:iCs/>
          <w:color w:val="3366FF"/>
          <w:sz w:val="20"/>
        </w:rPr>
        <w:t>,</w:t>
      </w:r>
    </w:p>
    <w:bookmarkEnd w:id="5"/>
    <w:p w14:paraId="609A51B2" w14:textId="0528314F" w:rsidR="00EB3E97" w:rsidRPr="00D56179" w:rsidRDefault="00EB3E97" w:rsidP="00EB3E9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D56179">
        <w:rPr>
          <w:rFonts w:ascii="Tahoma" w:hAnsi="Tahoma" w:cs="Tahoma"/>
          <w:sz w:val="20"/>
        </w:rPr>
        <w:t xml:space="preserve">byl příjemcem uhrazen v období od </w:t>
      </w:r>
      <w:r w:rsidRPr="00D56179">
        <w:rPr>
          <w:rFonts w:ascii="Tahoma" w:hAnsi="Tahoma" w:cs="Tahoma"/>
          <w:i/>
          <w:sz w:val="20"/>
        </w:rPr>
        <w:t xml:space="preserve">1. 1. </w:t>
      </w:r>
      <w:r w:rsidR="00304339" w:rsidRPr="00D56179">
        <w:rPr>
          <w:rFonts w:ascii="Tahoma" w:hAnsi="Tahoma" w:cs="Tahoma"/>
          <w:i/>
          <w:sz w:val="20"/>
        </w:rPr>
        <w:t>202</w:t>
      </w:r>
      <w:r w:rsidR="00B50E08">
        <w:rPr>
          <w:rFonts w:ascii="Tahoma" w:hAnsi="Tahoma" w:cs="Tahoma"/>
          <w:i/>
          <w:sz w:val="20"/>
        </w:rPr>
        <w:t>7</w:t>
      </w:r>
      <w:r w:rsidR="00304339" w:rsidRPr="00D56179">
        <w:rPr>
          <w:rFonts w:ascii="Tahoma" w:hAnsi="Tahoma" w:cs="Tahoma"/>
          <w:i/>
          <w:sz w:val="20"/>
        </w:rPr>
        <w:t xml:space="preserve"> </w:t>
      </w:r>
      <w:r w:rsidRPr="00D56179">
        <w:rPr>
          <w:rFonts w:ascii="Tahoma" w:hAnsi="Tahoma" w:cs="Tahoma"/>
          <w:i/>
          <w:sz w:val="20"/>
        </w:rPr>
        <w:t>do 31. 1</w:t>
      </w:r>
      <w:r w:rsidR="00F97BC9">
        <w:rPr>
          <w:rFonts w:ascii="Tahoma" w:hAnsi="Tahoma" w:cs="Tahoma"/>
          <w:i/>
          <w:sz w:val="20"/>
        </w:rPr>
        <w:t>2</w:t>
      </w:r>
      <w:r w:rsidRPr="00D56179">
        <w:rPr>
          <w:rFonts w:ascii="Tahoma" w:hAnsi="Tahoma" w:cs="Tahoma"/>
          <w:i/>
          <w:sz w:val="20"/>
        </w:rPr>
        <w:t>. </w:t>
      </w:r>
      <w:r w:rsidR="00E21617" w:rsidRPr="00D56179">
        <w:rPr>
          <w:rFonts w:ascii="Tahoma" w:hAnsi="Tahoma" w:cs="Tahoma"/>
          <w:i/>
          <w:sz w:val="20"/>
        </w:rPr>
        <w:t>202</w:t>
      </w:r>
      <w:r w:rsidR="00B50E08">
        <w:rPr>
          <w:rFonts w:ascii="Tahoma" w:hAnsi="Tahoma" w:cs="Tahoma"/>
          <w:i/>
          <w:sz w:val="20"/>
        </w:rPr>
        <w:t>7</w:t>
      </w:r>
      <w:r w:rsidR="00E21617">
        <w:rPr>
          <w:rFonts w:ascii="Tahoma" w:hAnsi="Tahoma" w:cs="Tahoma"/>
          <w:i/>
          <w:sz w:val="20"/>
        </w:rPr>
        <w:t xml:space="preserve"> </w:t>
      </w:r>
      <w:r w:rsidR="00D56179" w:rsidRPr="00E04360">
        <w:rPr>
          <w:rFonts w:ascii="Tahoma" w:hAnsi="Tahoma" w:cs="Tahoma"/>
          <w:bCs/>
          <w:i/>
          <w:iCs/>
          <w:color w:val="3366FF"/>
          <w:sz w:val="20"/>
        </w:rPr>
        <w:t>(uvede se datum dle data zařazení v Krajské síti sociálních služeb)</w:t>
      </w:r>
      <w:r w:rsidRPr="00E04360">
        <w:rPr>
          <w:rFonts w:ascii="Tahoma" w:hAnsi="Tahoma" w:cs="Tahoma"/>
          <w:bCs/>
          <w:i/>
          <w:iCs/>
          <w:color w:val="3366FF"/>
          <w:sz w:val="20"/>
        </w:rPr>
        <w:t>,</w:t>
      </w:r>
      <w:r w:rsidRPr="00D56179">
        <w:rPr>
          <w:rFonts w:ascii="Tahoma" w:hAnsi="Tahoma" w:cs="Tahoma"/>
          <w:sz w:val="20"/>
        </w:rPr>
        <w:t xml:space="preserve"> </w:t>
      </w:r>
      <w:r w:rsidR="00865311" w:rsidRPr="00D56179">
        <w:rPr>
          <w:rFonts w:ascii="Tahoma" w:hAnsi="Tahoma" w:cs="Tahoma"/>
          <w:sz w:val="20"/>
        </w:rPr>
        <w:t>popř. - souvisí-li časově a</w:t>
      </w:r>
      <w:r w:rsidR="00610492" w:rsidRPr="00D56179">
        <w:rPr>
          <w:rFonts w:ascii="Tahoma" w:hAnsi="Tahoma" w:cs="Tahoma"/>
          <w:sz w:val="20"/>
        </w:rPr>
        <w:t> </w:t>
      </w:r>
      <w:r w:rsidR="00865311" w:rsidRPr="00D56179">
        <w:rPr>
          <w:rFonts w:ascii="Tahoma" w:hAnsi="Tahoma" w:cs="Tahoma"/>
          <w:sz w:val="20"/>
        </w:rPr>
        <w:t xml:space="preserve">věcně s obdobím realizace sociální </w:t>
      </w:r>
      <w:r w:rsidR="00931C07" w:rsidRPr="00D56179">
        <w:rPr>
          <w:rFonts w:ascii="Tahoma" w:hAnsi="Tahoma" w:cs="Tahoma"/>
          <w:sz w:val="20"/>
        </w:rPr>
        <w:t>služby – do</w:t>
      </w:r>
      <w:r w:rsidRPr="00D56179">
        <w:rPr>
          <w:rFonts w:ascii="Tahoma" w:hAnsi="Tahoma" w:cs="Tahoma"/>
          <w:sz w:val="20"/>
        </w:rPr>
        <w:t xml:space="preserve"> 31. 1. </w:t>
      </w:r>
      <w:r w:rsidR="00E21617" w:rsidRPr="00D56179">
        <w:rPr>
          <w:rFonts w:ascii="Tahoma" w:hAnsi="Tahoma" w:cs="Tahoma"/>
          <w:sz w:val="20"/>
        </w:rPr>
        <w:t>202</w:t>
      </w:r>
      <w:r w:rsidR="00B50E08">
        <w:rPr>
          <w:rFonts w:ascii="Tahoma" w:hAnsi="Tahoma" w:cs="Tahoma"/>
          <w:sz w:val="20"/>
        </w:rPr>
        <w:t>8</w:t>
      </w:r>
      <w:r w:rsidR="0062129C" w:rsidRPr="00D56179">
        <w:rPr>
          <w:rFonts w:ascii="Tahoma" w:hAnsi="Tahoma" w:cs="Tahoma"/>
          <w:sz w:val="20"/>
        </w:rPr>
        <w:t>,</w:t>
      </w:r>
    </w:p>
    <w:p w14:paraId="1B3D0171" w14:textId="77777777" w:rsidR="00EB3E97" w:rsidRDefault="00EB3E97" w:rsidP="00EB3E9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byl vynaložen v souladu s účelovým určením dle čl. IV této smlouvy, ostatními podmínkami této smlouvy a podmínkami Dotačn</w:t>
      </w:r>
      <w:r w:rsidR="0062129C">
        <w:rPr>
          <w:rFonts w:ascii="Tahoma" w:hAnsi="Tahoma" w:cs="Tahoma"/>
          <w:sz w:val="20"/>
        </w:rPr>
        <w:t>ího programu,</w:t>
      </w:r>
    </w:p>
    <w:p w14:paraId="0E6D157C" w14:textId="77777777" w:rsidR="00E47AC3" w:rsidRDefault="00EB3E97" w:rsidP="00EB3E9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vyhovuje zásadám účelnosti, efektivnosti a hospodárnosti dle zákona o finanční kontrole</w:t>
      </w:r>
      <w:r w:rsidR="00E47AC3">
        <w:rPr>
          <w:rFonts w:ascii="Tahoma" w:hAnsi="Tahoma" w:cs="Tahoma"/>
          <w:sz w:val="20"/>
        </w:rPr>
        <w:t>,</w:t>
      </w:r>
    </w:p>
    <w:p w14:paraId="09DDE9D3" w14:textId="77777777" w:rsidR="00CD122F" w:rsidRPr="002C6E68" w:rsidRDefault="00E47AC3" w:rsidP="00EB3E9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E810AD">
        <w:rPr>
          <w:rFonts w:ascii="Tahoma" w:hAnsi="Tahoma" w:cs="Tahoma"/>
          <w:sz w:val="20"/>
        </w:rPr>
        <w:t xml:space="preserve">nepřekračuje </w:t>
      </w:r>
      <w:r w:rsidR="00B42AF0" w:rsidRPr="002C6E68">
        <w:rPr>
          <w:rFonts w:ascii="Tahoma" w:hAnsi="Tahoma" w:cs="Tahoma"/>
          <w:sz w:val="20"/>
        </w:rPr>
        <w:t>nákladové</w:t>
      </w:r>
      <w:r w:rsidRPr="002C6E68">
        <w:rPr>
          <w:rFonts w:ascii="Tahoma" w:hAnsi="Tahoma" w:cs="Tahoma"/>
          <w:sz w:val="20"/>
        </w:rPr>
        <w:t xml:space="preserve"> limit</w:t>
      </w:r>
      <w:r w:rsidR="00B42AF0" w:rsidRPr="002C6E68">
        <w:rPr>
          <w:rFonts w:ascii="Tahoma" w:hAnsi="Tahoma" w:cs="Tahoma"/>
          <w:sz w:val="20"/>
        </w:rPr>
        <w:t>y jednotlivých sociálních služeb</w:t>
      </w:r>
      <w:r w:rsidRPr="002C6E68">
        <w:rPr>
          <w:rFonts w:ascii="Tahoma" w:hAnsi="Tahoma" w:cs="Tahoma"/>
          <w:sz w:val="20"/>
        </w:rPr>
        <w:t xml:space="preserve"> stanoven</w:t>
      </w:r>
      <w:r w:rsidR="00B42AF0" w:rsidRPr="002C6E68">
        <w:rPr>
          <w:rFonts w:ascii="Tahoma" w:hAnsi="Tahoma" w:cs="Tahoma"/>
          <w:sz w:val="20"/>
        </w:rPr>
        <w:t>é v příloze č. 1 této</w:t>
      </w:r>
      <w:r w:rsidRPr="002C6E68">
        <w:rPr>
          <w:rFonts w:ascii="Tahoma" w:hAnsi="Tahoma" w:cs="Tahoma"/>
          <w:sz w:val="20"/>
        </w:rPr>
        <w:t xml:space="preserve"> smlouv</w:t>
      </w:r>
      <w:r w:rsidR="00B42AF0" w:rsidRPr="002C6E68">
        <w:rPr>
          <w:rFonts w:ascii="Tahoma" w:hAnsi="Tahoma" w:cs="Tahoma"/>
          <w:sz w:val="20"/>
        </w:rPr>
        <w:t xml:space="preserve">y. Nákladové limity jsou stanoveny zvlášť pro osobní náklady a provozní náklady. </w:t>
      </w:r>
      <w:r w:rsidR="002C6E68" w:rsidRPr="002C6E68">
        <w:rPr>
          <w:rFonts w:ascii="Tahoma" w:hAnsi="Tahoma" w:cs="Tahoma"/>
          <w:sz w:val="20"/>
        </w:rPr>
        <w:t>Ze</w:t>
      </w:r>
      <w:r w:rsidR="006F1731">
        <w:rPr>
          <w:rFonts w:ascii="Tahoma" w:hAnsi="Tahoma" w:cs="Tahoma"/>
          <w:sz w:val="20"/>
        </w:rPr>
        <w:t> </w:t>
      </w:r>
      <w:r w:rsidR="002C6E68" w:rsidRPr="002C6E68">
        <w:rPr>
          <w:rFonts w:ascii="Tahoma" w:hAnsi="Tahoma" w:cs="Tahoma"/>
          <w:sz w:val="20"/>
        </w:rPr>
        <w:t>stanoveného nákladového limitu</w:t>
      </w:r>
      <w:r w:rsidR="00CD122F" w:rsidRPr="002C6E68">
        <w:rPr>
          <w:rFonts w:ascii="Tahoma" w:hAnsi="Tahoma" w:cs="Tahoma"/>
          <w:sz w:val="20"/>
        </w:rPr>
        <w:t xml:space="preserve"> </w:t>
      </w:r>
      <w:r w:rsidR="006F1731">
        <w:rPr>
          <w:rFonts w:ascii="Tahoma" w:hAnsi="Tahoma" w:cs="Tahoma"/>
          <w:sz w:val="20"/>
        </w:rPr>
        <w:t xml:space="preserve">pro jednotlivou sociální službu </w:t>
      </w:r>
      <w:r w:rsidR="00CD122F" w:rsidRPr="002C6E68">
        <w:rPr>
          <w:rFonts w:ascii="Tahoma" w:hAnsi="Tahoma" w:cs="Tahoma"/>
          <w:sz w:val="20"/>
        </w:rPr>
        <w:t xml:space="preserve">je možno </w:t>
      </w:r>
      <w:r w:rsidR="006F1731">
        <w:rPr>
          <w:rFonts w:ascii="Tahoma" w:hAnsi="Tahoma" w:cs="Tahoma"/>
          <w:sz w:val="20"/>
        </w:rPr>
        <w:t xml:space="preserve">při čerpání dotace </w:t>
      </w:r>
      <w:r w:rsidR="002C6E68" w:rsidRPr="002C6E68">
        <w:rPr>
          <w:rFonts w:ascii="Tahoma" w:hAnsi="Tahoma" w:cs="Tahoma"/>
          <w:sz w:val="20"/>
        </w:rPr>
        <w:t>převést maximálně 10 % hodnoty převáděného limitu na druhý nákladový limit</w:t>
      </w:r>
      <w:r w:rsidR="00CD122F" w:rsidRPr="002C6E68">
        <w:rPr>
          <w:rFonts w:ascii="Tahoma" w:hAnsi="Tahoma" w:cs="Tahoma"/>
          <w:sz w:val="20"/>
        </w:rPr>
        <w:t> za předpokladu, že provedené změny nebudou mí</w:t>
      </w:r>
      <w:r w:rsidR="000B7587">
        <w:rPr>
          <w:rFonts w:ascii="Tahoma" w:hAnsi="Tahoma" w:cs="Tahoma"/>
          <w:sz w:val="20"/>
        </w:rPr>
        <w:t>t vliv na účelové určení dotace,</w:t>
      </w:r>
      <w:r w:rsidR="00CD122F" w:rsidRPr="002C6E68">
        <w:rPr>
          <w:rFonts w:ascii="Tahoma" w:hAnsi="Tahoma" w:cs="Tahoma"/>
          <w:sz w:val="20"/>
        </w:rPr>
        <w:t xml:space="preserve"> </w:t>
      </w:r>
    </w:p>
    <w:p w14:paraId="21600AD6" w14:textId="77777777" w:rsidR="00A14C7C" w:rsidRPr="003B422B" w:rsidRDefault="00A14C7C" w:rsidP="00EB3E9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E810AD">
        <w:rPr>
          <w:rFonts w:ascii="Tahoma" w:hAnsi="Tahoma" w:cs="Tahoma"/>
          <w:sz w:val="20"/>
        </w:rPr>
        <w:t>byl vynaložen na kapacitu zařazenou v Krajské síti</w:t>
      </w:r>
      <w:r w:rsidR="005F5503">
        <w:rPr>
          <w:rFonts w:ascii="Tahoma" w:hAnsi="Tahoma" w:cs="Tahoma"/>
          <w:sz w:val="20"/>
        </w:rPr>
        <w:t xml:space="preserve"> sociálních služeb se statusem „základní“</w:t>
      </w:r>
      <w:r w:rsidRPr="00E810AD">
        <w:rPr>
          <w:rFonts w:ascii="Tahoma" w:hAnsi="Tahoma" w:cs="Tahoma"/>
          <w:sz w:val="20"/>
        </w:rPr>
        <w:t>, přičemž u terénní a ambulantní formy poskytování sociálních služeb se</w:t>
      </w:r>
      <w:r w:rsidR="005F5503">
        <w:rPr>
          <w:rFonts w:ascii="Tahoma" w:hAnsi="Tahoma" w:cs="Tahoma"/>
          <w:sz w:val="20"/>
        </w:rPr>
        <w:t> </w:t>
      </w:r>
      <w:r w:rsidRPr="00E810AD">
        <w:rPr>
          <w:rFonts w:ascii="Tahoma" w:hAnsi="Tahoma" w:cs="Tahoma"/>
          <w:sz w:val="20"/>
        </w:rPr>
        <w:t>za</w:t>
      </w:r>
      <w:r w:rsidR="005F5503">
        <w:rPr>
          <w:rFonts w:ascii="Tahoma" w:hAnsi="Tahoma" w:cs="Tahoma"/>
          <w:sz w:val="20"/>
        </w:rPr>
        <w:t> </w:t>
      </w:r>
      <w:r w:rsidRPr="00E810AD">
        <w:rPr>
          <w:rFonts w:ascii="Tahoma" w:hAnsi="Tahoma" w:cs="Tahoma"/>
          <w:sz w:val="20"/>
        </w:rPr>
        <w:t>naplněnou kapacitu považuje maximálně 120 % přepočtených úvazků v přímé péči v průměru za kalendářní rok (zaokrouhleno</w:t>
      </w:r>
      <w:r>
        <w:rPr>
          <w:rFonts w:ascii="Tahoma" w:hAnsi="Tahoma" w:cs="Tahoma"/>
          <w:sz w:val="20"/>
        </w:rPr>
        <w:t xml:space="preserve"> matematicky na</w:t>
      </w:r>
      <w:r w:rsidR="00610492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 xml:space="preserve">1 desetinné místo). </w:t>
      </w:r>
      <w:r w:rsidRPr="00E90B3E">
        <w:rPr>
          <w:rFonts w:ascii="Tahoma" w:hAnsi="Tahoma" w:cs="Tahoma"/>
          <w:sz w:val="20"/>
        </w:rPr>
        <w:t xml:space="preserve">Kapacita služeb poskytovaných v pobytové </w:t>
      </w:r>
      <w:r w:rsidRPr="003B422B">
        <w:rPr>
          <w:rFonts w:ascii="Tahoma" w:hAnsi="Tahoma" w:cs="Tahoma"/>
          <w:sz w:val="20"/>
        </w:rPr>
        <w:t>formě musí být naplněna v</w:t>
      </w:r>
      <w:r w:rsidR="004750E6" w:rsidRPr="003B422B">
        <w:rPr>
          <w:rFonts w:ascii="Tahoma" w:hAnsi="Tahoma" w:cs="Tahoma"/>
          <w:sz w:val="20"/>
        </w:rPr>
        <w:t> </w:t>
      </w:r>
      <w:r w:rsidRPr="003B422B">
        <w:rPr>
          <w:rFonts w:ascii="Tahoma" w:hAnsi="Tahoma" w:cs="Tahoma"/>
          <w:sz w:val="20"/>
        </w:rPr>
        <w:t>rozsahu lůžek zařazených do</w:t>
      </w:r>
      <w:r w:rsidR="005F5503" w:rsidRPr="003B422B">
        <w:rPr>
          <w:rFonts w:ascii="Tahoma" w:hAnsi="Tahoma" w:cs="Tahoma"/>
          <w:sz w:val="20"/>
        </w:rPr>
        <w:t> </w:t>
      </w:r>
      <w:r w:rsidRPr="003B422B">
        <w:rPr>
          <w:rFonts w:ascii="Tahoma" w:hAnsi="Tahoma" w:cs="Tahoma"/>
          <w:sz w:val="20"/>
        </w:rPr>
        <w:t>Krajské sítě sociálních služeb</w:t>
      </w:r>
      <w:r w:rsidR="005F5503" w:rsidRPr="003B422B">
        <w:rPr>
          <w:rFonts w:ascii="Tahoma" w:hAnsi="Tahoma" w:cs="Tahoma"/>
          <w:sz w:val="20"/>
        </w:rPr>
        <w:t xml:space="preserve"> se statusem „základní“</w:t>
      </w:r>
      <w:r w:rsidR="00DB2EDE" w:rsidRPr="003B422B">
        <w:rPr>
          <w:rFonts w:ascii="Tahoma" w:hAnsi="Tahoma" w:cs="Tahoma"/>
          <w:sz w:val="20"/>
        </w:rPr>
        <w:t>, není-li v této smlouvě stanoveno jinak</w:t>
      </w:r>
      <w:r w:rsidRPr="003B422B">
        <w:rPr>
          <w:rFonts w:ascii="Tahoma" w:hAnsi="Tahoma" w:cs="Tahoma"/>
          <w:sz w:val="20"/>
        </w:rPr>
        <w:t>.</w:t>
      </w:r>
    </w:p>
    <w:p w14:paraId="7C8C7CA5" w14:textId="77777777" w:rsidR="00220628" w:rsidRPr="003B422B" w:rsidRDefault="00220628" w:rsidP="00220628">
      <w:pPr>
        <w:spacing w:before="60"/>
        <w:jc w:val="both"/>
        <w:rPr>
          <w:rFonts w:ascii="Tahoma" w:hAnsi="Tahoma" w:cs="Tahoma"/>
          <w:sz w:val="20"/>
        </w:rPr>
      </w:pPr>
    </w:p>
    <w:p w14:paraId="3496BC08" w14:textId="77777777" w:rsidR="00220628" w:rsidRPr="003B422B" w:rsidRDefault="00220628" w:rsidP="00EB3E97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3B422B">
        <w:rPr>
          <w:rFonts w:ascii="Tahoma" w:hAnsi="Tahoma" w:cs="Tahoma"/>
          <w:sz w:val="20"/>
        </w:rPr>
        <w:t xml:space="preserve">V případě nenaplnění kapacity dle čl. V odst. 3 písm. d) </w:t>
      </w:r>
      <w:r w:rsidR="00B439DE">
        <w:rPr>
          <w:rFonts w:ascii="Tahoma" w:hAnsi="Tahoma" w:cs="Tahoma"/>
          <w:sz w:val="20"/>
        </w:rPr>
        <w:t xml:space="preserve">a e) </w:t>
      </w:r>
      <w:r w:rsidRPr="003B422B">
        <w:rPr>
          <w:rFonts w:ascii="Tahoma" w:hAnsi="Tahoma" w:cs="Tahoma"/>
          <w:sz w:val="20"/>
        </w:rPr>
        <w:t>Smlouvy se snižuje objem uznatelných nákladů o částku</w:t>
      </w:r>
      <w:r w:rsidRPr="003B422B">
        <w:rPr>
          <w:rFonts w:ascii="Tahoma" w:hAnsi="Tahoma" w:cs="Tahoma"/>
          <w:bCs/>
          <w:sz w:val="20"/>
        </w:rPr>
        <w:t xml:space="preserve"> procentem z poskytnuté dotace na danou sociální službu takto:</w:t>
      </w:r>
    </w:p>
    <w:p w14:paraId="15B83C93" w14:textId="77777777" w:rsidR="00220628" w:rsidRPr="003B422B" w:rsidRDefault="00220628" w:rsidP="00220628">
      <w:pPr>
        <w:numPr>
          <w:ilvl w:val="0"/>
          <w:numId w:val="21"/>
        </w:numPr>
        <w:spacing w:before="120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lastRenderedPageBreak/>
        <w:t>pro sociální služby s ambulantní nebo terénní formou poskytování služby při naplnění kapacity zařazené v Krajské síti sociálních služeb se statusem „základní“:</w:t>
      </w:r>
    </w:p>
    <w:p w14:paraId="57F899AF" w14:textId="77777777" w:rsidR="00220628" w:rsidRPr="003B422B" w:rsidRDefault="00220628" w:rsidP="00220628">
      <w:pPr>
        <w:spacing w:before="120"/>
        <w:ind w:left="357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ab/>
        <w:t>od 79,9 % do 75,0 %</w:t>
      </w:r>
      <w:r w:rsidRPr="003B422B">
        <w:rPr>
          <w:rFonts w:ascii="Tahoma" w:hAnsi="Tahoma" w:cs="Tahoma"/>
          <w:bCs/>
          <w:sz w:val="20"/>
        </w:rPr>
        <w:tab/>
        <w:t>5 %</w:t>
      </w:r>
    </w:p>
    <w:p w14:paraId="772CB6F2" w14:textId="77777777" w:rsidR="00220628" w:rsidRPr="003B422B" w:rsidRDefault="00220628" w:rsidP="00220628">
      <w:pPr>
        <w:spacing w:before="120"/>
        <w:ind w:left="357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ab/>
        <w:t>od 74,9 % do 50,0 %</w:t>
      </w:r>
      <w:r w:rsidRPr="003B422B">
        <w:rPr>
          <w:rFonts w:ascii="Tahoma" w:hAnsi="Tahoma" w:cs="Tahoma"/>
          <w:bCs/>
          <w:sz w:val="20"/>
        </w:rPr>
        <w:tab/>
        <w:t>15 %</w:t>
      </w:r>
    </w:p>
    <w:p w14:paraId="09736318" w14:textId="77777777" w:rsidR="00220628" w:rsidRPr="003B422B" w:rsidRDefault="00220628" w:rsidP="00220628">
      <w:pPr>
        <w:spacing w:before="120"/>
        <w:ind w:left="357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ab/>
        <w:t>od 49,9 % do 30,0 %</w:t>
      </w:r>
      <w:r w:rsidRPr="003B422B">
        <w:rPr>
          <w:rFonts w:ascii="Tahoma" w:hAnsi="Tahoma" w:cs="Tahoma"/>
          <w:bCs/>
          <w:sz w:val="20"/>
        </w:rPr>
        <w:tab/>
        <w:t>50 %</w:t>
      </w:r>
    </w:p>
    <w:p w14:paraId="2AAD48E4" w14:textId="77777777" w:rsidR="00220628" w:rsidRPr="003B422B" w:rsidRDefault="00220628" w:rsidP="00220628">
      <w:pPr>
        <w:spacing w:before="120"/>
        <w:ind w:left="357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ab/>
        <w:t>29,9 % a méně</w:t>
      </w:r>
      <w:r w:rsidRPr="003B422B">
        <w:rPr>
          <w:rFonts w:ascii="Tahoma" w:hAnsi="Tahoma" w:cs="Tahoma"/>
          <w:bCs/>
          <w:sz w:val="20"/>
        </w:rPr>
        <w:tab/>
      </w:r>
      <w:r w:rsidR="00BB54CF" w:rsidRPr="003B422B">
        <w:rPr>
          <w:rFonts w:ascii="Tahoma" w:hAnsi="Tahoma" w:cs="Tahoma"/>
          <w:bCs/>
          <w:sz w:val="20"/>
        </w:rPr>
        <w:tab/>
      </w:r>
      <w:r w:rsidRPr="003B422B">
        <w:rPr>
          <w:rFonts w:ascii="Tahoma" w:hAnsi="Tahoma" w:cs="Tahoma"/>
          <w:bCs/>
          <w:sz w:val="20"/>
        </w:rPr>
        <w:t>100 %</w:t>
      </w:r>
    </w:p>
    <w:p w14:paraId="54D21D02" w14:textId="77777777" w:rsidR="00220628" w:rsidRPr="003B422B" w:rsidRDefault="00220628" w:rsidP="00220628">
      <w:pPr>
        <w:numPr>
          <w:ilvl w:val="0"/>
          <w:numId w:val="21"/>
        </w:numPr>
        <w:spacing w:before="120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>pro sociální služby s pobytovou formou při naplnění kapacity zařazené v Krajské síti sociálních služeb se statusem „základní“:</w:t>
      </w:r>
    </w:p>
    <w:p w14:paraId="1BAFA8D3" w14:textId="77777777" w:rsidR="00220628" w:rsidRPr="003B422B" w:rsidRDefault="00220628" w:rsidP="00220628">
      <w:pPr>
        <w:spacing w:before="120"/>
        <w:ind w:left="357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ab/>
        <w:t>od 99,9 % do 95,0 %</w:t>
      </w:r>
      <w:r w:rsidRPr="003B422B">
        <w:rPr>
          <w:rFonts w:ascii="Tahoma" w:hAnsi="Tahoma" w:cs="Tahoma"/>
          <w:bCs/>
          <w:sz w:val="20"/>
        </w:rPr>
        <w:tab/>
        <w:t>2 %</w:t>
      </w:r>
    </w:p>
    <w:p w14:paraId="3CEC6AFD" w14:textId="77777777" w:rsidR="00220628" w:rsidRPr="003B422B" w:rsidRDefault="00220628" w:rsidP="00220628">
      <w:pPr>
        <w:spacing w:before="120"/>
        <w:ind w:left="357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ab/>
        <w:t>od 94,9 % do 80,0 %</w:t>
      </w:r>
      <w:r w:rsidRPr="003B422B">
        <w:rPr>
          <w:rFonts w:ascii="Tahoma" w:hAnsi="Tahoma" w:cs="Tahoma"/>
          <w:bCs/>
          <w:sz w:val="20"/>
        </w:rPr>
        <w:tab/>
        <w:t>10 %</w:t>
      </w:r>
    </w:p>
    <w:p w14:paraId="54D13890" w14:textId="77777777" w:rsidR="00220628" w:rsidRPr="003B422B" w:rsidRDefault="00220628" w:rsidP="00220628">
      <w:pPr>
        <w:spacing w:before="120"/>
        <w:ind w:left="357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ab/>
        <w:t>od 79,9 % do 50,0 %</w:t>
      </w:r>
      <w:r w:rsidRPr="003B422B">
        <w:rPr>
          <w:rFonts w:ascii="Tahoma" w:hAnsi="Tahoma" w:cs="Tahoma"/>
          <w:bCs/>
          <w:sz w:val="20"/>
        </w:rPr>
        <w:tab/>
        <w:t>30 %</w:t>
      </w:r>
    </w:p>
    <w:p w14:paraId="7973BF2E" w14:textId="77777777" w:rsidR="00220628" w:rsidRPr="003B422B" w:rsidRDefault="00220628" w:rsidP="00220628">
      <w:pPr>
        <w:spacing w:before="120"/>
        <w:ind w:left="357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ab/>
        <w:t>od 49,9 % do 30 %</w:t>
      </w:r>
      <w:r w:rsidRPr="003B422B">
        <w:rPr>
          <w:rFonts w:ascii="Tahoma" w:hAnsi="Tahoma" w:cs="Tahoma"/>
          <w:bCs/>
          <w:sz w:val="20"/>
        </w:rPr>
        <w:tab/>
        <w:t>50 %</w:t>
      </w:r>
    </w:p>
    <w:p w14:paraId="687A43DD" w14:textId="77777777" w:rsidR="00220628" w:rsidRPr="003B422B" w:rsidRDefault="00220628" w:rsidP="00220628">
      <w:pPr>
        <w:spacing w:before="120"/>
        <w:ind w:left="357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ab/>
        <w:t>29,9 % a méně</w:t>
      </w:r>
      <w:r w:rsidRPr="003B422B">
        <w:rPr>
          <w:rFonts w:ascii="Tahoma" w:hAnsi="Tahoma" w:cs="Tahoma"/>
          <w:bCs/>
          <w:sz w:val="20"/>
        </w:rPr>
        <w:tab/>
      </w:r>
      <w:r w:rsidR="00BB54CF" w:rsidRPr="003B422B">
        <w:rPr>
          <w:rFonts w:ascii="Tahoma" w:hAnsi="Tahoma" w:cs="Tahoma"/>
          <w:bCs/>
          <w:sz w:val="20"/>
        </w:rPr>
        <w:tab/>
      </w:r>
      <w:r w:rsidRPr="003B422B">
        <w:rPr>
          <w:rFonts w:ascii="Tahoma" w:hAnsi="Tahoma" w:cs="Tahoma"/>
          <w:bCs/>
          <w:sz w:val="20"/>
        </w:rPr>
        <w:t>100 %</w:t>
      </w:r>
    </w:p>
    <w:p w14:paraId="358A74BD" w14:textId="77777777" w:rsidR="00220628" w:rsidRPr="003B422B" w:rsidRDefault="00220628" w:rsidP="00220628">
      <w:pPr>
        <w:spacing w:before="120"/>
        <w:ind w:left="357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>Pro sociální služby poskytované v kombinované formě se použije ustanovení příslušného písmene tohoto odstavce dle převažující formy poskytování uvedené v Krajské síti sociálních služeb se statusem „základní“, tj. dle počtu úvazků v přímé péči u ambulantní nebo terénní formy a dle lůžek u pobytové formy poskytování sociální služby.</w:t>
      </w:r>
    </w:p>
    <w:p w14:paraId="1BAD4F61" w14:textId="77777777" w:rsidR="00220628" w:rsidRDefault="00FE0A20" w:rsidP="00220628">
      <w:pPr>
        <w:spacing w:before="120"/>
        <w:ind w:left="357"/>
        <w:jc w:val="both"/>
        <w:rPr>
          <w:rFonts w:ascii="Tahoma" w:hAnsi="Tahoma" w:cs="Tahoma"/>
          <w:sz w:val="20"/>
        </w:rPr>
      </w:pPr>
      <w:r w:rsidRPr="003B422B">
        <w:rPr>
          <w:rFonts w:ascii="Tahoma" w:hAnsi="Tahoma" w:cs="Tahoma"/>
          <w:sz w:val="20"/>
        </w:rPr>
        <w:t>Tyto finanční prostředky musí být vráceny na účet Moravskoslezského</w:t>
      </w:r>
      <w:r>
        <w:rPr>
          <w:rFonts w:ascii="Tahoma" w:hAnsi="Tahoma" w:cs="Tahoma"/>
          <w:sz w:val="20"/>
        </w:rPr>
        <w:t xml:space="preserve"> kraje v rámci finančního vypořádání dotace.</w:t>
      </w:r>
    </w:p>
    <w:p w14:paraId="62CAF21C" w14:textId="77777777" w:rsidR="00EB3E97" w:rsidRDefault="00EB3E97" w:rsidP="00EB3E97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916A5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</w:t>
      </w:r>
      <w:r w:rsidR="009A6F3D">
        <w:rPr>
          <w:rFonts w:ascii="Tahoma" w:hAnsi="Tahoma" w:cs="Tahoma"/>
          <w:sz w:val="20"/>
        </w:rPr>
        <w:t>,</w:t>
      </w:r>
      <w:r w:rsidRPr="00916A5C">
        <w:rPr>
          <w:rFonts w:ascii="Tahoma" w:hAnsi="Tahoma" w:cs="Tahoma"/>
          <w:sz w:val="20"/>
        </w:rPr>
        <w:t xml:space="preserve"> nebo pokud mu nevzniká nárok na odpočet této daně.</w:t>
      </w:r>
    </w:p>
    <w:p w14:paraId="1EB70D04" w14:textId="77777777" w:rsidR="009B1D44" w:rsidRPr="007F5671" w:rsidRDefault="00EB3E97" w:rsidP="007F5671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6F7B1B0E" w14:textId="77777777" w:rsidR="00EB3E97" w:rsidRPr="001D2DEF" w:rsidRDefault="00EB3E97" w:rsidP="000D3E8A">
      <w:pPr>
        <w:spacing w:before="480"/>
        <w:jc w:val="center"/>
        <w:rPr>
          <w:rFonts w:ascii="Tahoma" w:hAnsi="Tahoma" w:cs="Tahoma"/>
          <w:b/>
          <w:bCs/>
          <w:sz w:val="20"/>
        </w:rPr>
      </w:pPr>
      <w:bookmarkStart w:id="6" w:name="_Hlk50707123"/>
      <w:r w:rsidRPr="001D2DEF">
        <w:rPr>
          <w:rFonts w:ascii="Tahoma" w:hAnsi="Tahoma" w:cs="Tahoma"/>
          <w:b/>
          <w:bCs/>
          <w:sz w:val="20"/>
        </w:rPr>
        <w:t>VII.</w:t>
      </w:r>
    </w:p>
    <w:p w14:paraId="60C9E8A9" w14:textId="77777777" w:rsidR="00EB3E97" w:rsidRPr="00E43D2A" w:rsidRDefault="00EB3E97" w:rsidP="00EB3E97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VEŘEJNÁ PODPORA A VYROVNÁVACÍ PLATBA</w:t>
      </w:r>
    </w:p>
    <w:p w14:paraId="3CEF8FE9" w14:textId="77777777" w:rsidR="00EB3E97" w:rsidRDefault="00EB3E97" w:rsidP="00EB3E97">
      <w:pPr>
        <w:pStyle w:val="Zkladntext"/>
        <w:numPr>
          <w:ilvl w:val="0"/>
          <w:numId w:val="13"/>
        </w:numPr>
        <w:tabs>
          <w:tab w:val="clear" w:pos="735"/>
          <w:tab w:val="num" w:pos="426"/>
        </w:tabs>
        <w:spacing w:before="120"/>
        <w:ind w:left="426" w:hanging="426"/>
        <w:jc w:val="both"/>
        <w:rPr>
          <w:rFonts w:ascii="Tahoma" w:hAnsi="Tahoma" w:cs="Tahoma"/>
          <w:b w:val="0"/>
          <w:bCs w:val="0"/>
          <w:sz w:val="20"/>
        </w:rPr>
      </w:pPr>
      <w:r w:rsidRPr="00FE1C31">
        <w:rPr>
          <w:rFonts w:ascii="Tahoma" w:hAnsi="Tahoma" w:cs="Tahoma"/>
          <w:b w:val="0"/>
          <w:bCs w:val="0"/>
          <w:sz w:val="20"/>
        </w:rPr>
        <w:t>Příjemce byl pověřen poskytovatelem výkonem služby v obecném hospodářském zájmu a</w:t>
      </w:r>
      <w:r w:rsidR="00D07F0D">
        <w:rPr>
          <w:rFonts w:ascii="Tahoma" w:hAnsi="Tahoma" w:cs="Tahoma"/>
          <w:b w:val="0"/>
          <w:bCs w:val="0"/>
          <w:sz w:val="20"/>
        </w:rPr>
        <w:t> </w:t>
      </w:r>
      <w:r w:rsidRPr="00FE1C31">
        <w:rPr>
          <w:rFonts w:ascii="Tahoma" w:hAnsi="Tahoma" w:cs="Tahoma"/>
          <w:b w:val="0"/>
          <w:bCs w:val="0"/>
          <w:sz w:val="20"/>
        </w:rPr>
        <w:t>příjemce na sebe vzal závazek poskytovat tuto službu za podmínek uvedených ve Smlouvě o</w:t>
      </w:r>
      <w:r w:rsidR="00D07F0D">
        <w:rPr>
          <w:rFonts w:ascii="Tahoma" w:hAnsi="Tahoma" w:cs="Tahoma"/>
          <w:b w:val="0"/>
          <w:bCs w:val="0"/>
          <w:sz w:val="20"/>
        </w:rPr>
        <w:t> </w:t>
      </w:r>
      <w:r w:rsidRPr="00FE1C31">
        <w:rPr>
          <w:rFonts w:ascii="Tahoma" w:hAnsi="Tahoma" w:cs="Tahoma"/>
          <w:b w:val="0"/>
          <w:bCs w:val="0"/>
          <w:sz w:val="20"/>
        </w:rPr>
        <w:t>závazku veřejné služby a vyrovnávací platbě za</w:t>
      </w:r>
      <w:r w:rsidR="00FE37B7">
        <w:rPr>
          <w:rFonts w:ascii="Tahoma" w:hAnsi="Tahoma" w:cs="Tahoma"/>
          <w:b w:val="0"/>
          <w:bCs w:val="0"/>
          <w:sz w:val="20"/>
        </w:rPr>
        <w:t> </w:t>
      </w:r>
      <w:r w:rsidRPr="00FE1C31">
        <w:rPr>
          <w:rFonts w:ascii="Tahoma" w:hAnsi="Tahoma" w:cs="Tahoma"/>
          <w:b w:val="0"/>
          <w:bCs w:val="0"/>
          <w:sz w:val="20"/>
        </w:rPr>
        <w:t>jeho výkon uzavřené dne…</w:t>
      </w:r>
      <w:r>
        <w:rPr>
          <w:rFonts w:ascii="Tahoma" w:hAnsi="Tahoma" w:cs="Tahoma"/>
          <w:b w:val="0"/>
          <w:bCs w:val="0"/>
          <w:sz w:val="20"/>
        </w:rPr>
        <w:t xml:space="preserve">, ev. č. …………… </w:t>
      </w:r>
      <w:r w:rsidRPr="00FE1C31">
        <w:rPr>
          <w:rFonts w:ascii="Tahoma" w:hAnsi="Tahoma" w:cs="Tahoma"/>
          <w:b w:val="0"/>
          <w:bCs w:val="0"/>
          <w:sz w:val="20"/>
        </w:rPr>
        <w:t>(dále jen „Smlouva o závazku veřejné služby“). Službou v obecném</w:t>
      </w:r>
      <w:r w:rsidRPr="00E02870">
        <w:rPr>
          <w:rFonts w:ascii="Tahoma" w:hAnsi="Tahoma" w:cs="Tahoma"/>
          <w:b w:val="0"/>
          <w:bCs w:val="0"/>
          <w:sz w:val="20"/>
        </w:rPr>
        <w:t xml:space="preserve"> hospodářském zájmu se</w:t>
      </w:r>
      <w:r w:rsidR="005F5503">
        <w:rPr>
          <w:rFonts w:ascii="Tahoma" w:hAnsi="Tahoma" w:cs="Tahoma"/>
          <w:b w:val="0"/>
          <w:bCs w:val="0"/>
          <w:sz w:val="20"/>
        </w:rPr>
        <w:t> </w:t>
      </w:r>
      <w:r w:rsidRPr="00E02870">
        <w:rPr>
          <w:rFonts w:ascii="Tahoma" w:hAnsi="Tahoma" w:cs="Tahoma"/>
          <w:b w:val="0"/>
          <w:bCs w:val="0"/>
          <w:sz w:val="20"/>
        </w:rPr>
        <w:t>rozumí činnosti uvedené v Příloze č. 1 Smlouvy o</w:t>
      </w:r>
      <w:r w:rsidR="00F64115">
        <w:rPr>
          <w:rFonts w:ascii="Tahoma" w:hAnsi="Tahoma" w:cs="Tahoma"/>
          <w:b w:val="0"/>
          <w:bCs w:val="0"/>
          <w:sz w:val="20"/>
        </w:rPr>
        <w:t> </w:t>
      </w:r>
      <w:r w:rsidRPr="00E02870">
        <w:rPr>
          <w:rFonts w:ascii="Tahoma" w:hAnsi="Tahoma" w:cs="Tahoma"/>
          <w:b w:val="0"/>
          <w:bCs w:val="0"/>
          <w:sz w:val="20"/>
        </w:rPr>
        <w:t xml:space="preserve">závazku veřejné služby v rozsahu zařazeném do </w:t>
      </w:r>
      <w:r w:rsidR="005F5503">
        <w:rPr>
          <w:rFonts w:ascii="Tahoma" w:hAnsi="Tahoma" w:cs="Tahoma"/>
          <w:b w:val="0"/>
          <w:bCs w:val="0"/>
          <w:sz w:val="20"/>
        </w:rPr>
        <w:t>K</w:t>
      </w:r>
      <w:r w:rsidR="00074986" w:rsidRPr="00E02870">
        <w:rPr>
          <w:rFonts w:ascii="Tahoma" w:hAnsi="Tahoma" w:cs="Tahoma"/>
          <w:b w:val="0"/>
          <w:bCs w:val="0"/>
          <w:sz w:val="20"/>
        </w:rPr>
        <w:t xml:space="preserve">rajské </w:t>
      </w:r>
      <w:r w:rsidRPr="00E02870">
        <w:rPr>
          <w:rFonts w:ascii="Tahoma" w:hAnsi="Tahoma" w:cs="Tahoma"/>
          <w:b w:val="0"/>
          <w:bCs w:val="0"/>
          <w:sz w:val="20"/>
        </w:rPr>
        <w:t>sítě sociálních služeb, schválené radou kraje.</w:t>
      </w:r>
    </w:p>
    <w:p w14:paraId="4D70A26E" w14:textId="619F2F36" w:rsidR="00621371" w:rsidRDefault="00EB3E97" w:rsidP="00EB3E97">
      <w:pPr>
        <w:pStyle w:val="Zkladntext"/>
        <w:numPr>
          <w:ilvl w:val="0"/>
          <w:numId w:val="13"/>
        </w:numPr>
        <w:tabs>
          <w:tab w:val="clear" w:pos="735"/>
          <w:tab w:val="num" w:pos="426"/>
        </w:tabs>
        <w:spacing w:before="120"/>
        <w:ind w:left="426" w:hanging="426"/>
        <w:jc w:val="both"/>
        <w:rPr>
          <w:rFonts w:ascii="Tahoma" w:hAnsi="Tahoma" w:cs="Tahoma"/>
          <w:b w:val="0"/>
          <w:bCs w:val="0"/>
          <w:i/>
          <w:iCs/>
          <w:color w:val="3366FF"/>
          <w:sz w:val="20"/>
        </w:rPr>
      </w:pPr>
      <w:r w:rsidRPr="00FE1C31">
        <w:rPr>
          <w:rFonts w:ascii="Tahoma" w:hAnsi="Tahoma" w:cs="Tahoma"/>
          <w:b w:val="0"/>
          <w:bCs w:val="0"/>
          <w:sz w:val="20"/>
        </w:rPr>
        <w:t>Mechanismus posuzování vyrovnávací platby se řídí stanovenými podmínkami Dotačního programu</w:t>
      </w:r>
      <w:r w:rsidR="00E1704A">
        <w:rPr>
          <w:rFonts w:ascii="Tahoma" w:hAnsi="Tahoma" w:cs="Tahoma"/>
          <w:b w:val="0"/>
          <w:bCs w:val="0"/>
          <w:sz w:val="20"/>
        </w:rPr>
        <w:t xml:space="preserve"> a Podmínkami</w:t>
      </w:r>
      <w:r w:rsidRPr="00FE1C31">
        <w:rPr>
          <w:rFonts w:ascii="Tahoma" w:hAnsi="Tahoma" w:cs="Tahoma"/>
          <w:b w:val="0"/>
          <w:bCs w:val="0"/>
          <w:sz w:val="20"/>
        </w:rPr>
        <w:t xml:space="preserve">. Pro rok </w:t>
      </w:r>
      <w:r w:rsidR="00E21617" w:rsidRPr="00FE1C31">
        <w:rPr>
          <w:rFonts w:ascii="Tahoma" w:hAnsi="Tahoma" w:cs="Tahoma"/>
          <w:b w:val="0"/>
          <w:bCs w:val="0"/>
          <w:sz w:val="20"/>
        </w:rPr>
        <w:t>20</w:t>
      </w:r>
      <w:r w:rsidR="00E21617">
        <w:rPr>
          <w:rFonts w:ascii="Tahoma" w:hAnsi="Tahoma" w:cs="Tahoma"/>
          <w:b w:val="0"/>
          <w:bCs w:val="0"/>
          <w:sz w:val="20"/>
        </w:rPr>
        <w:t>2</w:t>
      </w:r>
      <w:r w:rsidR="00B50E08">
        <w:rPr>
          <w:rFonts w:ascii="Tahoma" w:hAnsi="Tahoma" w:cs="Tahoma"/>
          <w:b w:val="0"/>
          <w:bCs w:val="0"/>
          <w:sz w:val="20"/>
        </w:rPr>
        <w:t>7</w:t>
      </w:r>
      <w:r w:rsidR="00E21617" w:rsidRPr="00FE1C31">
        <w:rPr>
          <w:rFonts w:ascii="Tahoma" w:hAnsi="Tahoma" w:cs="Tahoma"/>
          <w:b w:val="0"/>
          <w:bCs w:val="0"/>
          <w:sz w:val="20"/>
        </w:rPr>
        <w:t xml:space="preserve"> </w:t>
      </w:r>
      <w:r w:rsidRPr="00FE1C31">
        <w:rPr>
          <w:rFonts w:ascii="Tahoma" w:hAnsi="Tahoma" w:cs="Tahoma"/>
          <w:b w:val="0"/>
          <w:bCs w:val="0"/>
          <w:sz w:val="20"/>
        </w:rPr>
        <w:t xml:space="preserve">je příjemci stanovena </w:t>
      </w:r>
      <w:r w:rsidR="00621371">
        <w:rPr>
          <w:rFonts w:ascii="Tahoma" w:hAnsi="Tahoma" w:cs="Tahoma"/>
          <w:b w:val="0"/>
          <w:bCs w:val="0"/>
          <w:sz w:val="20"/>
        </w:rPr>
        <w:t xml:space="preserve">maximální výše oprávněných provozních nákladů </w:t>
      </w:r>
      <w:r w:rsidRPr="00FE1C31">
        <w:rPr>
          <w:rFonts w:ascii="Tahoma" w:hAnsi="Tahoma" w:cs="Tahoma"/>
          <w:b w:val="0"/>
          <w:bCs w:val="0"/>
          <w:sz w:val="20"/>
        </w:rPr>
        <w:t xml:space="preserve">Kč </w:t>
      </w:r>
      <w:proofErr w:type="gramStart"/>
      <w:r w:rsidRPr="00FE1C31">
        <w:rPr>
          <w:rFonts w:ascii="Tahoma" w:hAnsi="Tahoma" w:cs="Tahoma"/>
          <w:b w:val="0"/>
          <w:bCs w:val="0"/>
          <w:sz w:val="20"/>
        </w:rPr>
        <w:t>…,--</w:t>
      </w:r>
      <w:proofErr w:type="gramEnd"/>
      <w:r w:rsidRPr="00FE1C31">
        <w:rPr>
          <w:rFonts w:ascii="Tahoma" w:hAnsi="Tahoma" w:cs="Tahoma"/>
          <w:b w:val="0"/>
          <w:bCs w:val="0"/>
          <w:sz w:val="20"/>
        </w:rPr>
        <w:t xml:space="preserve"> (slovy</w:t>
      </w:r>
      <w:proofErr w:type="gramStart"/>
      <w:r w:rsidRPr="00FE1C31">
        <w:rPr>
          <w:rFonts w:ascii="Tahoma" w:hAnsi="Tahoma" w:cs="Tahoma"/>
          <w:b w:val="0"/>
          <w:bCs w:val="0"/>
          <w:sz w:val="20"/>
        </w:rPr>
        <w:t xml:space="preserve"> ….</w:t>
      </w:r>
      <w:proofErr w:type="gramEnd"/>
      <w:r w:rsidRPr="00FE1C31">
        <w:rPr>
          <w:rFonts w:ascii="Tahoma" w:hAnsi="Tahoma" w:cs="Tahoma"/>
          <w:b w:val="0"/>
          <w:bCs w:val="0"/>
          <w:sz w:val="20"/>
        </w:rPr>
        <w:t>korun českých)</w:t>
      </w:r>
      <w:r w:rsidRPr="00FE1C31">
        <w:t xml:space="preserve"> </w:t>
      </w:r>
      <w:r w:rsidRPr="00FE37B7">
        <w:rPr>
          <w:rFonts w:ascii="Tahoma" w:hAnsi="Tahoma" w:cs="Tahoma"/>
          <w:b w:val="0"/>
          <w:bCs w:val="0"/>
          <w:i/>
          <w:iCs/>
          <w:color w:val="3366FF"/>
          <w:sz w:val="20"/>
        </w:rPr>
        <w:t>(uvede se celková částka za všechny sociální služby).</w:t>
      </w:r>
      <w:r w:rsidR="00EE408B"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 </w:t>
      </w:r>
    </w:p>
    <w:p w14:paraId="7514260E" w14:textId="77777777" w:rsidR="00AB71C5" w:rsidRPr="00EE3380" w:rsidRDefault="00AB71C5" w:rsidP="00EB3E97">
      <w:pPr>
        <w:pStyle w:val="Zkladntext"/>
        <w:numPr>
          <w:ilvl w:val="0"/>
          <w:numId w:val="13"/>
        </w:numPr>
        <w:tabs>
          <w:tab w:val="clear" w:pos="735"/>
          <w:tab w:val="num" w:pos="426"/>
        </w:tabs>
        <w:spacing w:before="120"/>
        <w:ind w:left="426" w:hanging="426"/>
        <w:jc w:val="both"/>
        <w:rPr>
          <w:rFonts w:ascii="Tahoma" w:hAnsi="Tahoma" w:cs="Tahoma"/>
          <w:b w:val="0"/>
          <w:bCs w:val="0"/>
          <w:sz w:val="20"/>
        </w:rPr>
      </w:pPr>
      <w:r w:rsidRPr="00EE3380">
        <w:rPr>
          <w:rFonts w:ascii="Tahoma" w:hAnsi="Tahoma" w:cs="Tahoma"/>
          <w:b w:val="0"/>
          <w:bCs w:val="0"/>
          <w:sz w:val="20"/>
        </w:rPr>
        <w:t xml:space="preserve">Smluvní strany se dohodly, že v případě </w:t>
      </w:r>
      <w:r w:rsidR="00727CE6">
        <w:rPr>
          <w:rFonts w:ascii="Tahoma" w:hAnsi="Tahoma" w:cs="Tahoma"/>
          <w:b w:val="0"/>
          <w:bCs w:val="0"/>
          <w:sz w:val="20"/>
        </w:rPr>
        <w:t xml:space="preserve">změny </w:t>
      </w:r>
      <w:r w:rsidRPr="00EE3380">
        <w:rPr>
          <w:rFonts w:ascii="Tahoma" w:hAnsi="Tahoma" w:cs="Tahoma"/>
          <w:b w:val="0"/>
          <w:bCs w:val="0"/>
          <w:sz w:val="20"/>
        </w:rPr>
        <w:t xml:space="preserve">kapacity poskytované služby definované Krajskou sítí sociálních služeb dojde zároveň ke </w:t>
      </w:r>
      <w:r w:rsidR="00727CE6">
        <w:rPr>
          <w:rFonts w:ascii="Tahoma" w:hAnsi="Tahoma" w:cs="Tahoma"/>
          <w:b w:val="0"/>
          <w:bCs w:val="0"/>
          <w:sz w:val="20"/>
        </w:rPr>
        <w:t>změně</w:t>
      </w:r>
      <w:r w:rsidRPr="00EE3380">
        <w:rPr>
          <w:rFonts w:ascii="Tahoma" w:hAnsi="Tahoma" w:cs="Tahoma"/>
          <w:b w:val="0"/>
          <w:bCs w:val="0"/>
          <w:sz w:val="20"/>
        </w:rPr>
        <w:t xml:space="preserve"> maximální výše oprávněných provozních nákladů stanovených v odstavci 2 tohoto článku formou písemného dodatku k této smlouvě.</w:t>
      </w:r>
    </w:p>
    <w:p w14:paraId="2104EDF6" w14:textId="77777777" w:rsidR="005D438D" w:rsidRPr="00E14935" w:rsidRDefault="005D438D" w:rsidP="00EB3E97">
      <w:pPr>
        <w:pStyle w:val="Zkladntext"/>
        <w:numPr>
          <w:ilvl w:val="0"/>
          <w:numId w:val="13"/>
        </w:numPr>
        <w:tabs>
          <w:tab w:val="clear" w:pos="735"/>
          <w:tab w:val="num" w:pos="426"/>
        </w:tabs>
        <w:spacing w:before="120"/>
        <w:ind w:left="426" w:hanging="426"/>
        <w:jc w:val="both"/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</w:pPr>
      <w:r w:rsidRPr="00E14935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Uznatelným nákladem pro vyrovnávací platbu je takový náklad, který splňuje podmínky stanovené v čl. VI. o</w:t>
      </w:r>
      <w:r w:rsidR="00E46636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dst. 1. písm. a), c), d)</w:t>
      </w:r>
      <w:r w:rsidR="0047174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,</w:t>
      </w:r>
      <w:r w:rsidR="00471740" w:rsidRPr="00471740">
        <w:rPr>
          <w:rFonts w:ascii="Tahoma" w:hAnsi="Tahoma" w:cs="Tahoma"/>
          <w:sz w:val="20"/>
        </w:rPr>
        <w:t xml:space="preserve"> </w:t>
      </w:r>
      <w:r w:rsidR="00471740" w:rsidRPr="007362D9">
        <w:rPr>
          <w:rFonts w:ascii="Tahoma" w:hAnsi="Tahoma" w:cs="Tahoma"/>
          <w:sz w:val="20"/>
        </w:rPr>
        <w:t xml:space="preserve">časově a věcně </w:t>
      </w:r>
      <w:r w:rsidR="00471740">
        <w:rPr>
          <w:rFonts w:ascii="Tahoma" w:hAnsi="Tahoma" w:cs="Tahoma"/>
          <w:sz w:val="20"/>
        </w:rPr>
        <w:t xml:space="preserve">souvisí </w:t>
      </w:r>
      <w:r w:rsidR="00471740" w:rsidRPr="007362D9">
        <w:rPr>
          <w:rFonts w:ascii="Tahoma" w:hAnsi="Tahoma" w:cs="Tahoma"/>
          <w:sz w:val="20"/>
        </w:rPr>
        <w:t>s obdobím realizace sociální služby</w:t>
      </w:r>
      <w:r w:rsidR="00471740">
        <w:rPr>
          <w:rFonts w:ascii="Tahoma" w:hAnsi="Tahoma" w:cs="Tahoma"/>
          <w:sz w:val="20"/>
        </w:rPr>
        <w:t xml:space="preserve"> </w:t>
      </w:r>
      <w:r w:rsidRPr="00E14935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a byl vynaložen </w:t>
      </w:r>
      <w:r w:rsidR="00E14935" w:rsidRPr="00E14935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na kapacitu zařazenou </w:t>
      </w:r>
      <w:r w:rsidR="00E14935" w:rsidRPr="00E810AD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v Krajské síti</w:t>
      </w:r>
      <w:r w:rsidR="004750E6" w:rsidRPr="00E810AD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 sociálních služeb</w:t>
      </w:r>
      <w:r w:rsidR="00E14935" w:rsidRPr="00E810AD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, přičemž u</w:t>
      </w:r>
      <w:r w:rsidR="0043505B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 </w:t>
      </w:r>
      <w:r w:rsidR="00E14935" w:rsidRPr="00E810AD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terénní a ambulantní formy poskytování sociálních služeb se za</w:t>
      </w:r>
      <w:r w:rsidR="00E46636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 </w:t>
      </w:r>
      <w:r w:rsidR="00E14935" w:rsidRPr="00E810AD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naplněnou kapacitu považuje maximálně</w:t>
      </w:r>
      <w:r w:rsidR="00E14935" w:rsidRPr="00E14935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 120 % přepočtených úvazků v přímé péči v průměru za kalendářní rok (zaokrouhleno matematicky na 1 desetinné místo). Kapacita služeb poskytovaných v pobytové formě musí být naplněna v rozsahu lůžek zařazených do Krajské sítě sociálních služeb.</w:t>
      </w:r>
    </w:p>
    <w:p w14:paraId="5529A80B" w14:textId="77777777" w:rsidR="00EB3E97" w:rsidRDefault="00EB3E97" w:rsidP="00EB3E97">
      <w:pPr>
        <w:pStyle w:val="Zkladntext"/>
        <w:numPr>
          <w:ilvl w:val="0"/>
          <w:numId w:val="13"/>
        </w:numPr>
        <w:tabs>
          <w:tab w:val="clear" w:pos="735"/>
          <w:tab w:val="num" w:pos="426"/>
        </w:tabs>
        <w:spacing w:before="120"/>
        <w:ind w:left="426" w:hanging="426"/>
        <w:jc w:val="both"/>
        <w:rPr>
          <w:rFonts w:ascii="Tahoma" w:hAnsi="Tahoma" w:cs="Tahoma"/>
          <w:b w:val="0"/>
          <w:bCs w:val="0"/>
          <w:sz w:val="20"/>
        </w:rPr>
      </w:pPr>
      <w:r w:rsidRPr="007362D9">
        <w:rPr>
          <w:rFonts w:ascii="Tahoma" w:hAnsi="Tahoma" w:cs="Tahoma"/>
          <w:b w:val="0"/>
          <w:bCs w:val="0"/>
          <w:sz w:val="20"/>
        </w:rPr>
        <w:t>Příjemce je povinen</w:t>
      </w:r>
      <w:r w:rsidR="00A15AA7" w:rsidRPr="007362D9">
        <w:rPr>
          <w:rFonts w:ascii="Tahoma" w:hAnsi="Tahoma" w:cs="Tahoma"/>
          <w:b w:val="0"/>
          <w:bCs w:val="0"/>
          <w:sz w:val="20"/>
        </w:rPr>
        <w:t xml:space="preserve"> dodržet </w:t>
      </w:r>
      <w:r w:rsidR="00F66770" w:rsidRPr="007362D9">
        <w:rPr>
          <w:rFonts w:ascii="Tahoma" w:hAnsi="Tahoma" w:cs="Tahoma"/>
          <w:b w:val="0"/>
          <w:bCs w:val="0"/>
          <w:sz w:val="20"/>
        </w:rPr>
        <w:t xml:space="preserve">další </w:t>
      </w:r>
      <w:r w:rsidR="00A15AA7" w:rsidRPr="007362D9">
        <w:rPr>
          <w:rFonts w:ascii="Tahoma" w:hAnsi="Tahoma" w:cs="Tahoma"/>
          <w:b w:val="0"/>
          <w:bCs w:val="0"/>
          <w:sz w:val="20"/>
        </w:rPr>
        <w:t>podmínky související s účelem, na nějž byla dotace</w:t>
      </w:r>
      <w:r w:rsidR="00A15AA7" w:rsidRPr="00E560B1">
        <w:rPr>
          <w:rFonts w:ascii="Tahoma" w:hAnsi="Tahoma" w:cs="Tahoma"/>
          <w:b w:val="0"/>
          <w:bCs w:val="0"/>
          <w:sz w:val="20"/>
        </w:rPr>
        <w:t xml:space="preserve"> poskytnuta</w:t>
      </w:r>
      <w:r w:rsidR="00F66770">
        <w:rPr>
          <w:rFonts w:ascii="Tahoma" w:hAnsi="Tahoma" w:cs="Tahoma"/>
          <w:b w:val="0"/>
          <w:bCs w:val="0"/>
          <w:sz w:val="20"/>
        </w:rPr>
        <w:t>, a to</w:t>
      </w:r>
      <w:r w:rsidR="0062129C">
        <w:rPr>
          <w:rFonts w:ascii="Tahoma" w:hAnsi="Tahoma" w:cs="Tahoma"/>
          <w:b w:val="0"/>
          <w:bCs w:val="0"/>
          <w:sz w:val="20"/>
        </w:rPr>
        <w:t>:</w:t>
      </w:r>
    </w:p>
    <w:p w14:paraId="3A20983F" w14:textId="77777777" w:rsidR="00EB3E97" w:rsidRPr="00234146" w:rsidRDefault="00EB3E97" w:rsidP="00EB3E9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234146">
        <w:rPr>
          <w:rFonts w:ascii="Tahoma" w:hAnsi="Tahoma" w:cs="Tahoma"/>
          <w:sz w:val="20"/>
        </w:rPr>
        <w:lastRenderedPageBreak/>
        <w:t>poskytnout součinnost při výkonu kontrolní činnosti ve smyslu článku 6 odstavce 1 Rozhodnutí č. 2012/21/EU ze strany poskytovatele dotace a Ministerstva práce a sociálních věcí,</w:t>
      </w:r>
    </w:p>
    <w:p w14:paraId="0F7D7218" w14:textId="4F5352F2" w:rsidR="00EB3E97" w:rsidRDefault="00EB3E97" w:rsidP="00EB3E9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FD22CD">
        <w:rPr>
          <w:rFonts w:ascii="Tahoma" w:hAnsi="Tahoma" w:cs="Tahoma"/>
          <w:sz w:val="20"/>
        </w:rPr>
        <w:t xml:space="preserve">předložit poskytovateli nejpozději do </w:t>
      </w:r>
      <w:r w:rsidRPr="00FD22CD">
        <w:rPr>
          <w:rFonts w:ascii="Tahoma" w:hAnsi="Tahoma" w:cs="Tahoma"/>
          <w:b/>
          <w:sz w:val="20"/>
        </w:rPr>
        <w:t xml:space="preserve">30. 6. </w:t>
      </w:r>
      <w:r w:rsidR="002219BA" w:rsidRPr="00FD22CD">
        <w:rPr>
          <w:rFonts w:ascii="Tahoma" w:hAnsi="Tahoma" w:cs="Tahoma"/>
          <w:b/>
          <w:sz w:val="20"/>
        </w:rPr>
        <w:t>20</w:t>
      </w:r>
      <w:r w:rsidR="002219BA">
        <w:rPr>
          <w:rFonts w:ascii="Tahoma" w:hAnsi="Tahoma" w:cs="Tahoma"/>
          <w:b/>
          <w:sz w:val="20"/>
        </w:rPr>
        <w:t>2</w:t>
      </w:r>
      <w:r w:rsidR="00B50E08">
        <w:rPr>
          <w:rFonts w:ascii="Tahoma" w:hAnsi="Tahoma" w:cs="Tahoma"/>
          <w:b/>
          <w:sz w:val="20"/>
        </w:rPr>
        <w:t>8</w:t>
      </w:r>
      <w:r w:rsidR="002219BA" w:rsidRPr="00FD22CD">
        <w:rPr>
          <w:rFonts w:ascii="Tahoma" w:hAnsi="Tahoma" w:cs="Tahoma"/>
          <w:sz w:val="20"/>
        </w:rPr>
        <w:t xml:space="preserve"> </w:t>
      </w:r>
      <w:r w:rsidRPr="001B47B6">
        <w:rPr>
          <w:rFonts w:ascii="Tahoma" w:hAnsi="Tahoma" w:cs="Tahoma"/>
          <w:sz w:val="20"/>
        </w:rPr>
        <w:t>závěrečné</w:t>
      </w:r>
      <w:r w:rsidR="007E5500" w:rsidRPr="001B47B6">
        <w:rPr>
          <w:rFonts w:ascii="Tahoma" w:hAnsi="Tahoma" w:cs="Tahoma"/>
          <w:sz w:val="20"/>
        </w:rPr>
        <w:t xml:space="preserve"> </w:t>
      </w:r>
      <w:r w:rsidR="00857A27" w:rsidRPr="001B47B6">
        <w:rPr>
          <w:rFonts w:ascii="Tahoma" w:hAnsi="Tahoma" w:cs="Tahoma"/>
          <w:sz w:val="20"/>
        </w:rPr>
        <w:t xml:space="preserve">vyúčtování </w:t>
      </w:r>
      <w:r w:rsidR="007E5500" w:rsidRPr="001B47B6">
        <w:rPr>
          <w:rFonts w:ascii="Tahoma" w:hAnsi="Tahoma" w:cs="Tahoma"/>
          <w:sz w:val="20"/>
        </w:rPr>
        <w:t>vyrovnávací platby</w:t>
      </w:r>
      <w:r w:rsidRPr="001B47B6">
        <w:rPr>
          <w:rFonts w:ascii="Tahoma" w:hAnsi="Tahoma" w:cs="Tahoma"/>
          <w:sz w:val="20"/>
        </w:rPr>
        <w:t xml:space="preserve">. </w:t>
      </w:r>
      <w:r w:rsidR="009223E1">
        <w:rPr>
          <w:rFonts w:ascii="Tahoma" w:hAnsi="Tahoma" w:cs="Tahoma"/>
          <w:sz w:val="20"/>
        </w:rPr>
        <w:t>Závěrečné</w:t>
      </w:r>
      <w:r w:rsidRPr="001B47B6">
        <w:rPr>
          <w:rFonts w:ascii="Tahoma" w:hAnsi="Tahoma" w:cs="Tahoma"/>
          <w:sz w:val="20"/>
        </w:rPr>
        <w:t xml:space="preserve"> </w:t>
      </w:r>
      <w:r w:rsidR="00857A27" w:rsidRPr="001B47B6">
        <w:rPr>
          <w:rFonts w:ascii="Tahoma" w:hAnsi="Tahoma" w:cs="Tahoma"/>
          <w:sz w:val="20"/>
        </w:rPr>
        <w:t>vyúčtování</w:t>
      </w:r>
      <w:r w:rsidR="009223E1">
        <w:rPr>
          <w:rFonts w:ascii="Tahoma" w:hAnsi="Tahoma" w:cs="Tahoma"/>
          <w:sz w:val="20"/>
        </w:rPr>
        <w:t xml:space="preserve"> vyrovnávací platby se považuje</w:t>
      </w:r>
      <w:r w:rsidRPr="001B47B6">
        <w:rPr>
          <w:rFonts w:ascii="Tahoma" w:hAnsi="Tahoma" w:cs="Tahoma"/>
          <w:sz w:val="20"/>
        </w:rPr>
        <w:t xml:space="preserve"> za</w:t>
      </w:r>
      <w:r w:rsidR="00D528F6">
        <w:rPr>
          <w:rFonts w:ascii="Tahoma" w:hAnsi="Tahoma" w:cs="Tahoma"/>
          <w:sz w:val="20"/>
        </w:rPr>
        <w:t> </w:t>
      </w:r>
      <w:r w:rsidRPr="001B47B6">
        <w:rPr>
          <w:rFonts w:ascii="Tahoma" w:hAnsi="Tahoma" w:cs="Tahoma"/>
          <w:sz w:val="20"/>
        </w:rPr>
        <w:t>předložené poskytovateli dnem jeho předání k přepravě provozovateli poštovních služeb nebo podáním na podatelně krajského úřad</w:t>
      </w:r>
      <w:r w:rsidR="00656A66">
        <w:rPr>
          <w:rFonts w:ascii="Tahoma" w:hAnsi="Tahoma" w:cs="Tahoma"/>
          <w:sz w:val="20"/>
        </w:rPr>
        <w:t>u</w:t>
      </w:r>
      <w:r w:rsidR="00656A66" w:rsidRPr="00656A66">
        <w:rPr>
          <w:rFonts w:ascii="Tahoma" w:hAnsi="Tahoma" w:cs="Tahoma"/>
          <w:sz w:val="20"/>
        </w:rPr>
        <w:t xml:space="preserve"> </w:t>
      </w:r>
      <w:r w:rsidR="00656A66">
        <w:rPr>
          <w:rFonts w:ascii="Tahoma" w:hAnsi="Tahoma" w:cs="Tahoma"/>
          <w:sz w:val="20"/>
        </w:rPr>
        <w:t xml:space="preserve">nebo </w:t>
      </w:r>
      <w:r w:rsidR="00656A66" w:rsidRPr="00F64639">
        <w:rPr>
          <w:rFonts w:ascii="Tahoma" w:hAnsi="Tahoma" w:cs="Tahoma"/>
          <w:sz w:val="20"/>
          <w:szCs w:val="20"/>
        </w:rPr>
        <w:t>dodáním do datové schránky poskytovatele,</w:t>
      </w:r>
    </w:p>
    <w:p w14:paraId="5A8EC7F4" w14:textId="77777777" w:rsidR="00655BC9" w:rsidRPr="00F64639" w:rsidRDefault="00655BC9" w:rsidP="00EB3E9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E30084">
        <w:rPr>
          <w:rFonts w:ascii="Tahoma" w:hAnsi="Tahoma" w:cs="Tahoma"/>
          <w:sz w:val="20"/>
        </w:rPr>
        <w:t xml:space="preserve">předložit poskytovateli </w:t>
      </w:r>
      <w:r w:rsidRPr="009C709C">
        <w:rPr>
          <w:rFonts w:ascii="Tahoma" w:hAnsi="Tahoma" w:cs="Tahoma"/>
          <w:sz w:val="20"/>
        </w:rPr>
        <w:t>do dvou měsíců</w:t>
      </w:r>
      <w:r w:rsidRPr="004C23D1">
        <w:rPr>
          <w:rFonts w:ascii="Tahoma" w:hAnsi="Tahoma" w:cs="Tahoma"/>
          <w:sz w:val="20"/>
        </w:rPr>
        <w:t xml:space="preserve"> od </w:t>
      </w:r>
      <w:r w:rsidR="00D56179">
        <w:rPr>
          <w:rFonts w:ascii="Tahoma" w:hAnsi="Tahoma" w:cs="Tahoma"/>
          <w:sz w:val="20"/>
        </w:rPr>
        <w:t xml:space="preserve">ukončení </w:t>
      </w:r>
      <w:r w:rsidR="009C709C">
        <w:rPr>
          <w:rFonts w:ascii="Tahoma" w:hAnsi="Tahoma" w:cs="Tahoma"/>
          <w:sz w:val="20"/>
        </w:rPr>
        <w:t xml:space="preserve">závazkového vztahu založeného Smlouvou </w:t>
      </w:r>
      <w:r w:rsidR="00D56179">
        <w:rPr>
          <w:rFonts w:ascii="Tahoma" w:hAnsi="Tahoma" w:cs="Tahoma"/>
          <w:sz w:val="20"/>
        </w:rPr>
        <w:t>o závazku</w:t>
      </w:r>
      <w:r w:rsidR="009C709C">
        <w:rPr>
          <w:rFonts w:ascii="Tahoma" w:hAnsi="Tahoma" w:cs="Tahoma"/>
          <w:sz w:val="20"/>
        </w:rPr>
        <w:t xml:space="preserve"> veřejné služb</w:t>
      </w:r>
      <w:r w:rsidR="00F92F37">
        <w:rPr>
          <w:rFonts w:ascii="Tahoma" w:hAnsi="Tahoma" w:cs="Tahoma"/>
          <w:sz w:val="20"/>
        </w:rPr>
        <w:t>y</w:t>
      </w:r>
      <w:r w:rsidR="009C709C">
        <w:rPr>
          <w:rFonts w:ascii="Tahoma" w:hAnsi="Tahoma" w:cs="Tahoma"/>
          <w:sz w:val="20"/>
        </w:rPr>
        <w:t xml:space="preserve"> a vyrovnávací platbě za jeho výkon závěrečné</w:t>
      </w:r>
      <w:r>
        <w:rPr>
          <w:rFonts w:ascii="Tahoma" w:hAnsi="Tahoma" w:cs="Tahoma"/>
          <w:sz w:val="20"/>
        </w:rPr>
        <w:t xml:space="preserve"> vyúčtování vyrovnávací platby</w:t>
      </w:r>
      <w:r w:rsidR="00004FD9">
        <w:rPr>
          <w:rFonts w:ascii="Tahoma" w:hAnsi="Tahoma" w:cs="Tahoma"/>
          <w:sz w:val="20"/>
        </w:rPr>
        <w:t>. Závěrečné</w:t>
      </w:r>
      <w:r w:rsidR="00004FD9" w:rsidRPr="001B47B6">
        <w:rPr>
          <w:rFonts w:ascii="Tahoma" w:hAnsi="Tahoma" w:cs="Tahoma"/>
          <w:sz w:val="20"/>
        </w:rPr>
        <w:t xml:space="preserve"> vyúčtování</w:t>
      </w:r>
      <w:r w:rsidR="00004FD9">
        <w:rPr>
          <w:rFonts w:ascii="Tahoma" w:hAnsi="Tahoma" w:cs="Tahoma"/>
          <w:sz w:val="20"/>
        </w:rPr>
        <w:t xml:space="preserve"> vyrovnávací platby se považuje</w:t>
      </w:r>
      <w:r w:rsidR="00004FD9" w:rsidRPr="001B47B6">
        <w:rPr>
          <w:rFonts w:ascii="Tahoma" w:hAnsi="Tahoma" w:cs="Tahoma"/>
          <w:sz w:val="20"/>
        </w:rPr>
        <w:t xml:space="preserve"> za</w:t>
      </w:r>
      <w:r w:rsidR="00004FD9">
        <w:rPr>
          <w:rFonts w:ascii="Tahoma" w:hAnsi="Tahoma" w:cs="Tahoma"/>
          <w:sz w:val="20"/>
        </w:rPr>
        <w:t> </w:t>
      </w:r>
      <w:r w:rsidR="00004FD9" w:rsidRPr="001B47B6">
        <w:rPr>
          <w:rFonts w:ascii="Tahoma" w:hAnsi="Tahoma" w:cs="Tahoma"/>
          <w:sz w:val="20"/>
        </w:rPr>
        <w:t>předložené poskytovateli dnem jeho předání k přepravě provozovateli poštovních služeb nebo podáním na podatelně krajského úřadu</w:t>
      </w:r>
      <w:r w:rsidR="00656A66" w:rsidRPr="00656A66">
        <w:rPr>
          <w:rFonts w:ascii="Tahoma" w:hAnsi="Tahoma" w:cs="Tahoma"/>
          <w:sz w:val="20"/>
        </w:rPr>
        <w:t xml:space="preserve"> </w:t>
      </w:r>
      <w:r w:rsidR="00656A66">
        <w:rPr>
          <w:rFonts w:ascii="Tahoma" w:hAnsi="Tahoma" w:cs="Tahoma"/>
          <w:sz w:val="20"/>
        </w:rPr>
        <w:t xml:space="preserve">nebo </w:t>
      </w:r>
      <w:r w:rsidR="00656A66" w:rsidRPr="00786889">
        <w:rPr>
          <w:rFonts w:ascii="Tahoma" w:hAnsi="Tahoma" w:cs="Tahoma"/>
          <w:sz w:val="20"/>
          <w:szCs w:val="20"/>
        </w:rPr>
        <w:t xml:space="preserve">dodáním </w:t>
      </w:r>
      <w:r w:rsidR="00656A66" w:rsidRPr="00F64639">
        <w:rPr>
          <w:rFonts w:ascii="Tahoma" w:hAnsi="Tahoma" w:cs="Tahoma"/>
          <w:sz w:val="20"/>
          <w:szCs w:val="20"/>
        </w:rPr>
        <w:t>do datové schránky poskytovatele,</w:t>
      </w:r>
    </w:p>
    <w:p w14:paraId="3299AF30" w14:textId="77777777" w:rsidR="007E5500" w:rsidRPr="001B47B6" w:rsidRDefault="007E5500" w:rsidP="007E5500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1B47B6">
        <w:rPr>
          <w:rFonts w:ascii="Tahoma" w:hAnsi="Tahoma" w:cs="Tahoma"/>
          <w:sz w:val="20"/>
        </w:rPr>
        <w:t>před</w:t>
      </w:r>
      <w:r w:rsidR="009223E1">
        <w:rPr>
          <w:rFonts w:ascii="Tahoma" w:hAnsi="Tahoma" w:cs="Tahoma"/>
          <w:sz w:val="20"/>
        </w:rPr>
        <w:t>ložit poskytovateli závěrečné</w:t>
      </w:r>
      <w:r w:rsidRPr="001B47B6">
        <w:rPr>
          <w:rFonts w:ascii="Tahoma" w:hAnsi="Tahoma" w:cs="Tahoma"/>
          <w:sz w:val="20"/>
        </w:rPr>
        <w:t xml:space="preserve"> </w:t>
      </w:r>
      <w:r w:rsidR="00857A27" w:rsidRPr="001B47B6">
        <w:rPr>
          <w:rFonts w:ascii="Tahoma" w:hAnsi="Tahoma" w:cs="Tahoma"/>
          <w:sz w:val="20"/>
        </w:rPr>
        <w:t>vyúčtování</w:t>
      </w:r>
      <w:r w:rsidRPr="001B47B6">
        <w:rPr>
          <w:rFonts w:ascii="Tahoma" w:hAnsi="Tahoma" w:cs="Tahoma"/>
          <w:sz w:val="20"/>
        </w:rPr>
        <w:t xml:space="preserve"> vyrovnávací platby dle písm. </w:t>
      </w:r>
      <w:r w:rsidR="00E47AC3" w:rsidRPr="001B47B6">
        <w:rPr>
          <w:rFonts w:ascii="Tahoma" w:hAnsi="Tahoma" w:cs="Tahoma"/>
          <w:sz w:val="20"/>
        </w:rPr>
        <w:t>b</w:t>
      </w:r>
      <w:r w:rsidRPr="001B47B6">
        <w:rPr>
          <w:rFonts w:ascii="Tahoma" w:hAnsi="Tahoma" w:cs="Tahoma"/>
          <w:sz w:val="20"/>
        </w:rPr>
        <w:t>)</w:t>
      </w:r>
      <w:r w:rsidR="00833B46">
        <w:rPr>
          <w:rFonts w:ascii="Tahoma" w:hAnsi="Tahoma" w:cs="Tahoma"/>
          <w:sz w:val="20"/>
        </w:rPr>
        <w:t xml:space="preserve"> a c)</w:t>
      </w:r>
      <w:r w:rsidRPr="001B47B6">
        <w:rPr>
          <w:rFonts w:ascii="Tahoma" w:hAnsi="Tahoma" w:cs="Tahoma"/>
          <w:sz w:val="20"/>
        </w:rPr>
        <w:t xml:space="preserve"> tohoto odstavce</w:t>
      </w:r>
      <w:r w:rsidR="00C80331" w:rsidRPr="001B47B6">
        <w:rPr>
          <w:rFonts w:ascii="Tahoma" w:hAnsi="Tahoma" w:cs="Tahoma"/>
          <w:sz w:val="20"/>
        </w:rPr>
        <w:t xml:space="preserve"> na předepsaných formulářích</w:t>
      </w:r>
      <w:r w:rsidRPr="001B47B6">
        <w:rPr>
          <w:rFonts w:ascii="Tahoma" w:hAnsi="Tahoma" w:cs="Tahoma"/>
          <w:sz w:val="20"/>
        </w:rPr>
        <w:t xml:space="preserve">, úplné a bezchybné, </w:t>
      </w:r>
      <w:r w:rsidR="00FE58C1" w:rsidRPr="001B47B6">
        <w:rPr>
          <w:rFonts w:ascii="Tahoma" w:hAnsi="Tahoma" w:cs="Tahoma"/>
          <w:sz w:val="20"/>
          <w:szCs w:val="20"/>
        </w:rPr>
        <w:t xml:space="preserve">včetně čestného prohlášení osoby oprávněné </w:t>
      </w:r>
      <w:r w:rsidR="00D528F6">
        <w:rPr>
          <w:rFonts w:ascii="Tahoma" w:hAnsi="Tahoma" w:cs="Tahoma"/>
          <w:sz w:val="20"/>
          <w:szCs w:val="20"/>
        </w:rPr>
        <w:t>zastupovat</w:t>
      </w:r>
      <w:r w:rsidR="00A73BA2">
        <w:rPr>
          <w:rFonts w:ascii="Tahoma" w:hAnsi="Tahoma" w:cs="Tahoma"/>
          <w:sz w:val="20"/>
          <w:szCs w:val="20"/>
        </w:rPr>
        <w:t xml:space="preserve"> </w:t>
      </w:r>
      <w:r w:rsidR="00FE58C1" w:rsidRPr="001B47B6">
        <w:rPr>
          <w:rFonts w:ascii="Tahoma" w:hAnsi="Tahoma" w:cs="Tahoma"/>
          <w:sz w:val="20"/>
          <w:szCs w:val="20"/>
        </w:rPr>
        <w:t xml:space="preserve">příjemce o úplnosti, správnosti a pravdivosti všech doložených </w:t>
      </w:r>
      <w:r w:rsidR="00857A27" w:rsidRPr="001B47B6">
        <w:rPr>
          <w:rFonts w:ascii="Tahoma" w:hAnsi="Tahoma" w:cs="Tahoma"/>
          <w:sz w:val="20"/>
          <w:szCs w:val="20"/>
        </w:rPr>
        <w:t>podkladů k závěrečnému vyúčtování</w:t>
      </w:r>
      <w:r w:rsidR="00FE58C1" w:rsidRPr="001B47B6">
        <w:rPr>
          <w:rFonts w:ascii="Tahoma" w:hAnsi="Tahoma" w:cs="Tahoma"/>
          <w:sz w:val="20"/>
          <w:szCs w:val="20"/>
        </w:rPr>
        <w:t>,</w:t>
      </w:r>
    </w:p>
    <w:p w14:paraId="4CE28C38" w14:textId="77777777" w:rsidR="00EB3E97" w:rsidRDefault="00EB3E97" w:rsidP="00EB3E9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1B47B6">
        <w:rPr>
          <w:rFonts w:ascii="Tahoma" w:hAnsi="Tahoma" w:cs="Tahoma"/>
          <w:sz w:val="20"/>
        </w:rPr>
        <w:t xml:space="preserve">v případě nadměrné vyrovnávací platby </w:t>
      </w:r>
      <w:r w:rsidR="00176AB7" w:rsidRPr="001B47B6">
        <w:rPr>
          <w:rFonts w:ascii="Tahoma" w:hAnsi="Tahoma" w:cs="Tahoma"/>
          <w:sz w:val="20"/>
        </w:rPr>
        <w:t xml:space="preserve">uhradit </w:t>
      </w:r>
      <w:r w:rsidRPr="001B47B6">
        <w:rPr>
          <w:rFonts w:ascii="Tahoma" w:hAnsi="Tahoma" w:cs="Tahoma"/>
          <w:sz w:val="20"/>
        </w:rPr>
        <w:t xml:space="preserve">částku </w:t>
      </w:r>
      <w:r w:rsidR="00176AB7" w:rsidRPr="001B47B6">
        <w:rPr>
          <w:rFonts w:ascii="Tahoma" w:hAnsi="Tahoma" w:cs="Tahoma"/>
          <w:sz w:val="20"/>
        </w:rPr>
        <w:t xml:space="preserve">vypočtené nadměrné vyrovnávací platby </w:t>
      </w:r>
      <w:r w:rsidRPr="001B47B6">
        <w:rPr>
          <w:rFonts w:ascii="Tahoma" w:hAnsi="Tahoma" w:cs="Tahoma"/>
          <w:sz w:val="20"/>
        </w:rPr>
        <w:t xml:space="preserve">na účet poskytovatele dotace do 30 kalendářních dnů ode dne předložení </w:t>
      </w:r>
      <w:r w:rsidR="009223E1">
        <w:rPr>
          <w:rFonts w:ascii="Tahoma" w:hAnsi="Tahoma" w:cs="Tahoma"/>
          <w:sz w:val="20"/>
        </w:rPr>
        <w:t>závěrečného</w:t>
      </w:r>
      <w:r w:rsidR="00857A27" w:rsidRPr="001B47B6">
        <w:rPr>
          <w:rFonts w:ascii="Tahoma" w:hAnsi="Tahoma" w:cs="Tahoma"/>
          <w:sz w:val="20"/>
        </w:rPr>
        <w:t xml:space="preserve"> vyúčtování</w:t>
      </w:r>
      <w:r w:rsidRPr="001B47B6">
        <w:rPr>
          <w:rFonts w:ascii="Tahoma" w:hAnsi="Tahoma" w:cs="Tahoma"/>
          <w:sz w:val="20"/>
        </w:rPr>
        <w:t xml:space="preserve"> vyrovnávací platby, nejpozději však do </w:t>
      </w:r>
      <w:r w:rsidR="00D32E6C" w:rsidRPr="001B47B6">
        <w:rPr>
          <w:rFonts w:ascii="Tahoma" w:hAnsi="Tahoma" w:cs="Tahoma"/>
          <w:sz w:val="20"/>
        </w:rPr>
        <w:t>30</w:t>
      </w:r>
      <w:r w:rsidRPr="001B47B6">
        <w:rPr>
          <w:rFonts w:ascii="Tahoma" w:hAnsi="Tahoma" w:cs="Tahoma"/>
          <w:sz w:val="20"/>
        </w:rPr>
        <w:t xml:space="preserve"> kalendářních dnů od</w:t>
      </w:r>
      <w:r w:rsidR="00FE37B7" w:rsidRPr="001B47B6">
        <w:rPr>
          <w:rFonts w:ascii="Tahoma" w:hAnsi="Tahoma" w:cs="Tahoma"/>
          <w:sz w:val="20"/>
        </w:rPr>
        <w:t> </w:t>
      </w:r>
      <w:r w:rsidRPr="001B47B6">
        <w:rPr>
          <w:rFonts w:ascii="Tahoma" w:hAnsi="Tahoma" w:cs="Tahoma"/>
          <w:sz w:val="20"/>
        </w:rPr>
        <w:t xml:space="preserve">termínu stanoveného pro předložení </w:t>
      </w:r>
      <w:r w:rsidR="00857A27" w:rsidRPr="001B47B6">
        <w:rPr>
          <w:rFonts w:ascii="Tahoma" w:hAnsi="Tahoma" w:cs="Tahoma"/>
          <w:sz w:val="20"/>
        </w:rPr>
        <w:t>závěrečné</w:t>
      </w:r>
      <w:r w:rsidR="009223E1">
        <w:rPr>
          <w:rFonts w:ascii="Tahoma" w:hAnsi="Tahoma" w:cs="Tahoma"/>
          <w:sz w:val="20"/>
        </w:rPr>
        <w:t>ho</w:t>
      </w:r>
      <w:r w:rsidR="00857A27" w:rsidRPr="001B47B6">
        <w:rPr>
          <w:rFonts w:ascii="Tahoma" w:hAnsi="Tahoma" w:cs="Tahoma"/>
          <w:sz w:val="20"/>
        </w:rPr>
        <w:t xml:space="preserve"> vyúčtování</w:t>
      </w:r>
      <w:r w:rsidRPr="001B47B6">
        <w:rPr>
          <w:rFonts w:ascii="Tahoma" w:hAnsi="Tahoma" w:cs="Tahoma"/>
          <w:sz w:val="20"/>
        </w:rPr>
        <w:t xml:space="preserve"> vyrovnávací</w:t>
      </w:r>
      <w:r w:rsidRPr="00FD22CD">
        <w:rPr>
          <w:rFonts w:ascii="Tahoma" w:hAnsi="Tahoma" w:cs="Tahoma"/>
          <w:sz w:val="20"/>
        </w:rPr>
        <w:t xml:space="preserve"> platby. Rozhodným okamžikem vrácení finančních prostředků zpět na účet poskytovatele je den j</w:t>
      </w:r>
      <w:r w:rsidR="0062129C">
        <w:rPr>
          <w:rFonts w:ascii="Tahoma" w:hAnsi="Tahoma" w:cs="Tahoma"/>
          <w:sz w:val="20"/>
        </w:rPr>
        <w:t>ejich odepsání z účtu příjemce,</w:t>
      </w:r>
    </w:p>
    <w:p w14:paraId="39AE8744" w14:textId="3F0E36C1" w:rsidR="000D3E8A" w:rsidRPr="00111129" w:rsidRDefault="00285613" w:rsidP="000D3E8A">
      <w:pPr>
        <w:numPr>
          <w:ilvl w:val="1"/>
          <w:numId w:val="4"/>
        </w:numPr>
        <w:tabs>
          <w:tab w:val="clear" w:pos="1770"/>
        </w:tabs>
        <w:spacing w:before="60"/>
        <w:ind w:left="720" w:hanging="283"/>
        <w:jc w:val="both"/>
        <w:rPr>
          <w:rFonts w:ascii="Tahoma" w:hAnsi="Tahoma" w:cs="Tahoma"/>
          <w:sz w:val="20"/>
        </w:rPr>
      </w:pPr>
      <w:r w:rsidRPr="00285613">
        <w:rPr>
          <w:rFonts w:ascii="Tahoma" w:hAnsi="Tahoma" w:cs="Tahoma"/>
          <w:sz w:val="20"/>
        </w:rPr>
        <w:t xml:space="preserve">v případě nadměrné vyrovnávací platby </w:t>
      </w:r>
      <w:r w:rsidR="00B33630" w:rsidRPr="008D75EF">
        <w:rPr>
          <w:rFonts w:ascii="Tahoma" w:hAnsi="Tahoma" w:cs="Tahoma"/>
          <w:sz w:val="20"/>
        </w:rPr>
        <w:t>přev</w:t>
      </w:r>
      <w:r w:rsidRPr="008D75EF">
        <w:rPr>
          <w:rFonts w:ascii="Tahoma" w:hAnsi="Tahoma" w:cs="Tahoma"/>
          <w:sz w:val="20"/>
        </w:rPr>
        <w:t>ést</w:t>
      </w:r>
      <w:r w:rsidR="00B33630" w:rsidRPr="008D75EF">
        <w:rPr>
          <w:rFonts w:ascii="Tahoma" w:hAnsi="Tahoma" w:cs="Tahoma"/>
          <w:sz w:val="20"/>
        </w:rPr>
        <w:t xml:space="preserve"> peněžní prostředky na účet poskytovatele uvedený v čl. I této smlouvy </w:t>
      </w:r>
      <w:r w:rsidRPr="00E03AA7">
        <w:rPr>
          <w:rFonts w:ascii="Tahoma" w:hAnsi="Tahoma" w:cs="Tahoma"/>
          <w:sz w:val="20"/>
        </w:rPr>
        <w:t xml:space="preserve">a </w:t>
      </w:r>
      <w:r w:rsidRPr="009B429F">
        <w:rPr>
          <w:rFonts w:ascii="Tahoma" w:hAnsi="Tahoma" w:cs="Tahoma"/>
          <w:sz w:val="20"/>
        </w:rPr>
        <w:t>uvést</w:t>
      </w:r>
      <w:r w:rsidR="00B33630" w:rsidRPr="009B429F">
        <w:rPr>
          <w:rFonts w:ascii="Tahoma" w:hAnsi="Tahoma" w:cs="Tahoma"/>
          <w:sz w:val="20"/>
        </w:rPr>
        <w:t xml:space="preserve"> variabilní symbol … </w:t>
      </w:r>
      <w:r w:rsidR="00B33630" w:rsidRPr="009B429F">
        <w:rPr>
          <w:rFonts w:ascii="Tahoma" w:hAnsi="Tahoma" w:cs="Tahoma"/>
          <w:i/>
          <w:iCs/>
          <w:color w:val="3366FF"/>
          <w:sz w:val="20"/>
        </w:rPr>
        <w:t xml:space="preserve">(desetimístný – účelový znak, číslo organizace – např. </w:t>
      </w:r>
      <w:r w:rsidR="00D1077A">
        <w:rPr>
          <w:rFonts w:ascii="Tahoma" w:hAnsi="Tahoma" w:cs="Tahoma"/>
          <w:i/>
          <w:iCs/>
          <w:color w:val="3366FF"/>
          <w:sz w:val="20"/>
        </w:rPr>
        <w:t>2</w:t>
      </w:r>
      <w:r w:rsidR="00B50E08">
        <w:rPr>
          <w:rFonts w:ascii="Tahoma" w:hAnsi="Tahoma" w:cs="Tahoma"/>
          <w:i/>
          <w:iCs/>
          <w:color w:val="3366FF"/>
          <w:sz w:val="20"/>
        </w:rPr>
        <w:t>7</w:t>
      </w:r>
      <w:r w:rsidR="00D1077A">
        <w:rPr>
          <w:rFonts w:ascii="Tahoma" w:hAnsi="Tahoma" w:cs="Tahoma"/>
          <w:i/>
          <w:iCs/>
          <w:color w:val="3366FF"/>
          <w:sz w:val="20"/>
        </w:rPr>
        <w:t>031</w:t>
      </w:r>
      <w:r w:rsidR="00D1077A" w:rsidRPr="008D75EF">
        <w:rPr>
          <w:rFonts w:ascii="Tahoma" w:hAnsi="Tahoma" w:cs="Tahoma"/>
          <w:i/>
          <w:iCs/>
          <w:color w:val="3366FF"/>
          <w:sz w:val="20"/>
        </w:rPr>
        <w:t>08959</w:t>
      </w:r>
      <w:r w:rsidR="00B33630" w:rsidRPr="008D75EF">
        <w:rPr>
          <w:rFonts w:ascii="Tahoma" w:hAnsi="Tahoma" w:cs="Tahoma"/>
          <w:i/>
          <w:iCs/>
          <w:color w:val="3366FF"/>
          <w:sz w:val="20"/>
        </w:rPr>
        <w:t xml:space="preserve">) </w:t>
      </w:r>
    </w:p>
    <w:p w14:paraId="2C4C8DF9" w14:textId="77777777" w:rsidR="003F747F" w:rsidRDefault="003F747F" w:rsidP="00A65F6A">
      <w:pPr>
        <w:spacing w:before="60"/>
        <w:ind w:left="720"/>
        <w:jc w:val="both"/>
        <w:rPr>
          <w:rFonts w:ascii="Tahoma" w:hAnsi="Tahoma" w:cs="Tahoma"/>
          <w:sz w:val="20"/>
        </w:rPr>
      </w:pPr>
    </w:p>
    <w:p w14:paraId="0FEF4A20" w14:textId="77777777" w:rsidR="003F747F" w:rsidRPr="00E560B1" w:rsidRDefault="003F747F" w:rsidP="003F747F">
      <w:pPr>
        <w:spacing w:before="60"/>
        <w:ind w:left="709"/>
        <w:jc w:val="both"/>
        <w:rPr>
          <w:rFonts w:ascii="Tahoma" w:hAnsi="Tahoma" w:cs="Tahoma"/>
          <w:i/>
          <w:iCs/>
          <w:color w:val="3366FF"/>
          <w:sz w:val="20"/>
        </w:rPr>
      </w:pPr>
      <w:r w:rsidRPr="00E560B1">
        <w:rPr>
          <w:rFonts w:ascii="Tahoma" w:hAnsi="Tahoma" w:cs="Tahoma"/>
          <w:i/>
          <w:iCs/>
          <w:color w:val="3366FF"/>
          <w:sz w:val="20"/>
        </w:rPr>
        <w:t>VARIANTA PRO PŘÍSPĚVKOVÉ ORGANIZACE OBCE</w:t>
      </w:r>
    </w:p>
    <w:p w14:paraId="69FB57BC" w14:textId="7446B478" w:rsidR="003F747F" w:rsidRDefault="003F747F" w:rsidP="00A65F6A">
      <w:pPr>
        <w:spacing w:before="60"/>
        <w:ind w:left="720"/>
        <w:jc w:val="both"/>
        <w:rPr>
          <w:rFonts w:ascii="Tahoma" w:hAnsi="Tahoma" w:cs="Tahoma"/>
          <w:i/>
          <w:iCs/>
          <w:color w:val="3366FF"/>
          <w:sz w:val="20"/>
        </w:rPr>
      </w:pPr>
      <w:r w:rsidRPr="00285613">
        <w:rPr>
          <w:rFonts w:ascii="Tahoma" w:hAnsi="Tahoma" w:cs="Tahoma"/>
          <w:sz w:val="20"/>
        </w:rPr>
        <w:t xml:space="preserve">v případě nadměrné vyrovnávací platby </w:t>
      </w:r>
      <w:r w:rsidRPr="008D75EF">
        <w:rPr>
          <w:rFonts w:ascii="Tahoma" w:hAnsi="Tahoma" w:cs="Tahoma"/>
          <w:sz w:val="20"/>
        </w:rPr>
        <w:t>převést peněžní prostředky na účet poskytovatele uvedený v čl. I této smlouvy</w:t>
      </w:r>
      <w:r w:rsidRPr="00E560B1">
        <w:rPr>
          <w:rFonts w:ascii="Tahoma" w:hAnsi="Tahoma" w:cs="Tahoma"/>
          <w:sz w:val="20"/>
        </w:rPr>
        <w:t xml:space="preserve"> prostřednictvím účtu zřizovatele a </w:t>
      </w:r>
      <w:r>
        <w:rPr>
          <w:rFonts w:ascii="Tahoma" w:hAnsi="Tahoma" w:cs="Tahoma"/>
          <w:sz w:val="20"/>
        </w:rPr>
        <w:t xml:space="preserve">uvést </w:t>
      </w:r>
      <w:r w:rsidRPr="00E560B1">
        <w:rPr>
          <w:rFonts w:ascii="Tahoma" w:hAnsi="Tahoma" w:cs="Tahoma"/>
          <w:sz w:val="20"/>
        </w:rPr>
        <w:t xml:space="preserve">variabilní symbol … </w:t>
      </w:r>
      <w:r w:rsidRPr="009B429F">
        <w:rPr>
          <w:rFonts w:ascii="Tahoma" w:hAnsi="Tahoma" w:cs="Tahoma"/>
          <w:i/>
          <w:iCs/>
          <w:color w:val="3366FF"/>
          <w:sz w:val="20"/>
        </w:rPr>
        <w:t xml:space="preserve">(desetimístný – účelový znak, číslo organizace – např. </w:t>
      </w:r>
      <w:r w:rsidR="00D1077A">
        <w:rPr>
          <w:rFonts w:ascii="Tahoma" w:hAnsi="Tahoma" w:cs="Tahoma"/>
          <w:i/>
          <w:iCs/>
          <w:color w:val="3366FF"/>
          <w:sz w:val="20"/>
        </w:rPr>
        <w:t>2</w:t>
      </w:r>
      <w:r w:rsidR="00B50E08">
        <w:rPr>
          <w:rFonts w:ascii="Tahoma" w:hAnsi="Tahoma" w:cs="Tahoma"/>
          <w:i/>
          <w:iCs/>
          <w:color w:val="3366FF"/>
          <w:sz w:val="20"/>
        </w:rPr>
        <w:t>7</w:t>
      </w:r>
      <w:r w:rsidR="00D1077A">
        <w:rPr>
          <w:rFonts w:ascii="Tahoma" w:hAnsi="Tahoma" w:cs="Tahoma"/>
          <w:i/>
          <w:iCs/>
          <w:color w:val="3366FF"/>
          <w:sz w:val="20"/>
        </w:rPr>
        <w:t>03110601</w:t>
      </w:r>
      <w:r w:rsidRPr="008D75EF">
        <w:rPr>
          <w:rFonts w:ascii="Tahoma" w:hAnsi="Tahoma" w:cs="Tahoma"/>
          <w:i/>
          <w:iCs/>
          <w:color w:val="3366FF"/>
          <w:sz w:val="20"/>
        </w:rPr>
        <w:t xml:space="preserve">) </w:t>
      </w:r>
    </w:p>
    <w:p w14:paraId="3BC33AC1" w14:textId="77777777" w:rsidR="000D3E8A" w:rsidRDefault="000D3E8A" w:rsidP="00A65F6A">
      <w:pPr>
        <w:spacing w:before="60"/>
        <w:ind w:left="720"/>
        <w:jc w:val="both"/>
        <w:rPr>
          <w:rFonts w:ascii="Tahoma" w:hAnsi="Tahoma" w:cs="Tahoma"/>
          <w:i/>
          <w:iCs/>
          <w:color w:val="3366FF"/>
          <w:sz w:val="20"/>
        </w:rPr>
      </w:pPr>
    </w:p>
    <w:p w14:paraId="3EE847F5" w14:textId="77777777" w:rsidR="003E21AD" w:rsidRPr="000D3E8A" w:rsidRDefault="00995233" w:rsidP="00803F1A">
      <w:pPr>
        <w:numPr>
          <w:ilvl w:val="1"/>
          <w:numId w:val="4"/>
        </w:numPr>
        <w:tabs>
          <w:tab w:val="clear" w:pos="1770"/>
        </w:tabs>
        <w:spacing w:before="60"/>
        <w:ind w:left="720" w:hanging="283"/>
        <w:jc w:val="both"/>
        <w:rPr>
          <w:rFonts w:ascii="Tahoma" w:hAnsi="Tahoma" w:cs="Tahoma"/>
          <w:i/>
          <w:iCs/>
          <w:color w:val="3366FF"/>
          <w:sz w:val="20"/>
        </w:rPr>
      </w:pPr>
      <w:r w:rsidRPr="00813B58">
        <w:rPr>
          <w:rFonts w:ascii="Tahoma" w:hAnsi="Tahoma" w:cs="Tahoma"/>
          <w:sz w:val="20"/>
        </w:rPr>
        <w:t xml:space="preserve">příjemce je povinen vést odděleně účetnictví v členění na jednotlivé </w:t>
      </w:r>
      <w:r w:rsidR="00813B58" w:rsidRPr="00813B58">
        <w:rPr>
          <w:rFonts w:ascii="Tahoma" w:hAnsi="Tahoma" w:cs="Tahoma"/>
          <w:sz w:val="20"/>
        </w:rPr>
        <w:t xml:space="preserve">sociální </w:t>
      </w:r>
      <w:r w:rsidRPr="00813B58">
        <w:rPr>
          <w:rFonts w:ascii="Tahoma" w:hAnsi="Tahoma" w:cs="Tahoma"/>
          <w:sz w:val="20"/>
        </w:rPr>
        <w:t xml:space="preserve">služby </w:t>
      </w:r>
      <w:r w:rsidR="00813B58" w:rsidRPr="00813B58">
        <w:rPr>
          <w:rFonts w:ascii="Tahoma" w:hAnsi="Tahoma" w:cs="Tahoma"/>
          <w:sz w:val="20"/>
        </w:rPr>
        <w:t>od</w:t>
      </w:r>
      <w:r w:rsidRPr="00813B58">
        <w:rPr>
          <w:rFonts w:ascii="Tahoma" w:hAnsi="Tahoma" w:cs="Tahoma"/>
          <w:sz w:val="20"/>
        </w:rPr>
        <w:t xml:space="preserve"> jiných činností </w:t>
      </w:r>
      <w:r w:rsidR="00813B58" w:rsidRPr="00813B58">
        <w:rPr>
          <w:rFonts w:ascii="Tahoma" w:hAnsi="Tahoma" w:cs="Tahoma"/>
          <w:sz w:val="20"/>
        </w:rPr>
        <w:t>příjemce</w:t>
      </w:r>
      <w:r w:rsidR="00813B58">
        <w:rPr>
          <w:rFonts w:ascii="Tahoma" w:hAnsi="Tahoma" w:cs="Tahoma"/>
          <w:sz w:val="20"/>
        </w:rPr>
        <w:t>.</w:t>
      </w:r>
    </w:p>
    <w:p w14:paraId="7EDF1285" w14:textId="77777777" w:rsidR="000D3E8A" w:rsidRPr="005B25F0" w:rsidRDefault="000D3E8A" w:rsidP="000D3E8A">
      <w:pPr>
        <w:spacing w:before="60"/>
        <w:ind w:left="720"/>
        <w:jc w:val="both"/>
        <w:rPr>
          <w:rFonts w:ascii="Tahoma" w:hAnsi="Tahoma" w:cs="Tahoma"/>
          <w:i/>
          <w:iCs/>
          <w:color w:val="3366FF"/>
          <w:sz w:val="20"/>
        </w:rPr>
      </w:pPr>
    </w:p>
    <w:p w14:paraId="701D47C2" w14:textId="77777777" w:rsidR="005B25F0" w:rsidRPr="00832462" w:rsidRDefault="005B25F0" w:rsidP="00832462">
      <w:pPr>
        <w:pStyle w:val="Zkladntext"/>
        <w:numPr>
          <w:ilvl w:val="0"/>
          <w:numId w:val="13"/>
        </w:numPr>
        <w:tabs>
          <w:tab w:val="clear" w:pos="735"/>
        </w:tabs>
        <w:spacing w:before="120"/>
        <w:ind w:left="426"/>
        <w:jc w:val="both"/>
        <w:rPr>
          <w:rFonts w:ascii="Tahoma" w:hAnsi="Tahoma" w:cs="Tahoma"/>
          <w:b w:val="0"/>
          <w:i/>
          <w:iCs/>
          <w:color w:val="3366FF"/>
          <w:sz w:val="20"/>
        </w:rPr>
      </w:pPr>
      <w:bookmarkStart w:id="7" w:name="_Hlk96434383"/>
      <w:r>
        <w:rPr>
          <w:rFonts w:ascii="Tahoma" w:hAnsi="Tahoma" w:cs="Tahoma"/>
          <w:b w:val="0"/>
          <w:sz w:val="20"/>
        </w:rPr>
        <w:t>V </w:t>
      </w:r>
      <w:r w:rsidRPr="00744232">
        <w:rPr>
          <w:rFonts w:ascii="Tahoma" w:hAnsi="Tahoma" w:cs="Tahoma"/>
          <w:b w:val="0"/>
          <w:sz w:val="20"/>
        </w:rPr>
        <w:t>případě</w:t>
      </w:r>
      <w:r>
        <w:rPr>
          <w:rFonts w:ascii="Tahoma" w:hAnsi="Tahoma" w:cs="Tahoma"/>
          <w:b w:val="0"/>
          <w:sz w:val="20"/>
        </w:rPr>
        <w:t>,</w:t>
      </w:r>
      <w:r w:rsidRPr="00744232">
        <w:rPr>
          <w:rFonts w:ascii="Tahoma" w:hAnsi="Tahoma" w:cs="Tahoma"/>
          <w:b w:val="0"/>
          <w:sz w:val="20"/>
        </w:rPr>
        <w:t xml:space="preserve"> že příjemce nenaplní kapacitu služby zařazenou v Krajské síti sociálních služeb, bude příjemci </w:t>
      </w:r>
      <w:r>
        <w:rPr>
          <w:rFonts w:ascii="Tahoma" w:hAnsi="Tahoma" w:cs="Tahoma"/>
          <w:b w:val="0"/>
          <w:sz w:val="20"/>
        </w:rPr>
        <w:t xml:space="preserve">při závěrečném vyúčtování vyrovnávací platby </w:t>
      </w:r>
      <w:r w:rsidRPr="00744232">
        <w:rPr>
          <w:rFonts w:ascii="Tahoma" w:hAnsi="Tahoma" w:cs="Tahoma"/>
          <w:b w:val="0"/>
          <w:sz w:val="20"/>
        </w:rPr>
        <w:t xml:space="preserve">krácena maximální výše oprávněných provozních nákladů stanovená v čl. VII odst. 2 této smlouvy, a to </w:t>
      </w:r>
      <w:r>
        <w:rPr>
          <w:rFonts w:ascii="Tahoma" w:hAnsi="Tahoma" w:cs="Tahoma"/>
          <w:b w:val="0"/>
          <w:sz w:val="20"/>
        </w:rPr>
        <w:t>na</w:t>
      </w:r>
      <w:r w:rsidRPr="00744232">
        <w:rPr>
          <w:rFonts w:ascii="Tahoma" w:hAnsi="Tahoma" w:cs="Tahoma"/>
          <w:b w:val="0"/>
          <w:sz w:val="20"/>
        </w:rPr>
        <w:t xml:space="preserve"> částku odpovídající </w:t>
      </w:r>
      <w:r>
        <w:rPr>
          <w:rFonts w:ascii="Tahoma" w:hAnsi="Tahoma" w:cs="Tahoma"/>
          <w:b w:val="0"/>
          <w:sz w:val="20"/>
        </w:rPr>
        <w:t>vykázané skutečné</w:t>
      </w:r>
      <w:r w:rsidRPr="003A64E9">
        <w:rPr>
          <w:rFonts w:ascii="Tahoma" w:hAnsi="Tahoma" w:cs="Tahoma"/>
          <w:b w:val="0"/>
          <w:sz w:val="20"/>
        </w:rPr>
        <w:t xml:space="preserve"> kapacitě za období realizace sociální služby násobené maximální výší oprávněných provozních nákladů na lůžko/úvazek ve vyhlášeném dotačním Programu. Pro účely tohoto odstavce se u terénní a ambulantní formy poskytování sociálních služeb za naplněnou kapacitu považuje minimálně 80 % přepočtených úvazků v přímé péči v průměru za kalendářní rok (zaokrouhleno matematicky na 1 desetinné místo) a kapacita služeb poskytovaných v pobytové formě musí být naplněna v plném rozsahu lůžek zařazených do</w:t>
      </w:r>
      <w:r>
        <w:rPr>
          <w:rFonts w:ascii="Tahoma" w:hAnsi="Tahoma" w:cs="Tahoma"/>
          <w:b w:val="0"/>
          <w:sz w:val="20"/>
        </w:rPr>
        <w:t> </w:t>
      </w:r>
      <w:r w:rsidRPr="003A64E9">
        <w:rPr>
          <w:rFonts w:ascii="Tahoma" w:hAnsi="Tahoma" w:cs="Tahoma"/>
          <w:b w:val="0"/>
          <w:sz w:val="20"/>
        </w:rPr>
        <w:t>Krajské sítě sociálních služeb, není-li v této smlouvě stanoveno jinak</w:t>
      </w:r>
      <w:bookmarkEnd w:id="7"/>
      <w:r w:rsidR="00832462">
        <w:rPr>
          <w:rFonts w:ascii="Tahoma" w:hAnsi="Tahoma" w:cs="Tahoma"/>
          <w:b w:val="0"/>
          <w:sz w:val="20"/>
        </w:rPr>
        <w:t>.</w:t>
      </w:r>
    </w:p>
    <w:bookmarkEnd w:id="6"/>
    <w:p w14:paraId="2E56E1CD" w14:textId="77777777" w:rsidR="007A02A3" w:rsidRPr="00AE2194" w:rsidRDefault="00EB3E97" w:rsidP="000D3E8A">
      <w:pPr>
        <w:spacing w:before="480"/>
        <w:jc w:val="center"/>
        <w:rPr>
          <w:rFonts w:ascii="Tahoma" w:hAnsi="Tahoma" w:cs="Tahoma"/>
          <w:b/>
          <w:bCs/>
          <w:sz w:val="20"/>
        </w:rPr>
      </w:pPr>
      <w:r w:rsidRPr="00AE2194">
        <w:rPr>
          <w:rFonts w:ascii="Tahoma" w:hAnsi="Tahoma" w:cs="Tahoma"/>
          <w:b/>
          <w:bCs/>
          <w:sz w:val="20"/>
        </w:rPr>
        <w:t>VIII.</w:t>
      </w:r>
    </w:p>
    <w:p w14:paraId="562146EB" w14:textId="77777777" w:rsidR="00EB3E97" w:rsidRPr="00E43D2A" w:rsidRDefault="00EB3E97" w:rsidP="00B77CEB">
      <w:pPr>
        <w:jc w:val="center"/>
        <w:rPr>
          <w:rFonts w:ascii="Tahoma" w:hAnsi="Tahoma" w:cs="Tahoma"/>
          <w:b/>
          <w:bCs/>
          <w:sz w:val="20"/>
        </w:rPr>
      </w:pPr>
      <w:r w:rsidRPr="00AE2194">
        <w:rPr>
          <w:rFonts w:ascii="Tahoma" w:hAnsi="Tahoma" w:cs="Tahoma"/>
          <w:b/>
          <w:bCs/>
          <w:sz w:val="20"/>
        </w:rPr>
        <w:t>POVINNÁ PUBLICITA</w:t>
      </w:r>
      <w:r>
        <w:rPr>
          <w:rFonts w:ascii="Tahoma" w:hAnsi="Tahoma" w:cs="Tahoma"/>
          <w:b/>
          <w:bCs/>
          <w:sz w:val="20"/>
        </w:rPr>
        <w:t xml:space="preserve"> </w:t>
      </w:r>
    </w:p>
    <w:p w14:paraId="55AA9038" w14:textId="77777777" w:rsidR="00EB3E97" w:rsidRPr="00FE37B7" w:rsidRDefault="007A02A3" w:rsidP="0026697C">
      <w:pPr>
        <w:numPr>
          <w:ilvl w:val="0"/>
          <w:numId w:val="10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7A02A3">
        <w:rPr>
          <w:rFonts w:ascii="Tahoma" w:hAnsi="Tahoma" w:cs="Tahoma"/>
          <w:sz w:val="20"/>
        </w:rPr>
        <w:t xml:space="preserve">Příjemce bere na vědomí, že poskytovatel je oprávněn zveřejnit </w:t>
      </w:r>
      <w:r>
        <w:rPr>
          <w:rFonts w:ascii="Tahoma" w:hAnsi="Tahoma" w:cs="Tahoma"/>
          <w:sz w:val="20"/>
        </w:rPr>
        <w:t>jeho</w:t>
      </w:r>
      <w:r w:rsidR="00EB3E97" w:rsidRPr="00E43D2A">
        <w:rPr>
          <w:rFonts w:ascii="Tahoma" w:hAnsi="Tahoma" w:cs="Tahoma"/>
          <w:sz w:val="20"/>
        </w:rPr>
        <w:t xml:space="preserve"> </w:t>
      </w:r>
      <w:r w:rsidR="00EB3E97" w:rsidRPr="00A73BA2">
        <w:rPr>
          <w:rFonts w:ascii="Tahoma" w:hAnsi="Tahoma" w:cs="Tahoma"/>
          <w:i/>
          <w:iCs/>
          <w:sz w:val="20"/>
        </w:rPr>
        <w:t>náz</w:t>
      </w:r>
      <w:r w:rsidRPr="00A73BA2">
        <w:rPr>
          <w:rFonts w:ascii="Tahoma" w:hAnsi="Tahoma" w:cs="Tahoma"/>
          <w:i/>
          <w:iCs/>
          <w:sz w:val="20"/>
        </w:rPr>
        <w:t>e</w:t>
      </w:r>
      <w:r w:rsidR="00EB3E97" w:rsidRPr="00A73BA2">
        <w:rPr>
          <w:rFonts w:ascii="Tahoma" w:hAnsi="Tahoma" w:cs="Tahoma"/>
          <w:i/>
          <w:iCs/>
          <w:sz w:val="20"/>
        </w:rPr>
        <w:t>v/</w:t>
      </w:r>
      <w:r w:rsidR="00CB7876" w:rsidRPr="00A73BA2">
        <w:rPr>
          <w:rFonts w:ascii="Tahoma" w:hAnsi="Tahoma" w:cs="Tahoma"/>
          <w:i/>
          <w:iCs/>
          <w:sz w:val="20"/>
        </w:rPr>
        <w:t>firmu/</w:t>
      </w:r>
      <w:r w:rsidR="00EB3E97" w:rsidRPr="00A73BA2">
        <w:rPr>
          <w:rFonts w:ascii="Tahoma" w:hAnsi="Tahoma" w:cs="Tahoma"/>
          <w:i/>
          <w:iCs/>
          <w:sz w:val="20"/>
        </w:rPr>
        <w:t>jmén</w:t>
      </w:r>
      <w:r w:rsidRPr="00A73BA2">
        <w:rPr>
          <w:rFonts w:ascii="Tahoma" w:hAnsi="Tahoma" w:cs="Tahoma"/>
          <w:i/>
          <w:iCs/>
          <w:sz w:val="20"/>
        </w:rPr>
        <w:t>o a</w:t>
      </w:r>
      <w:r w:rsidR="00A73BA2">
        <w:rPr>
          <w:rFonts w:ascii="Tahoma" w:hAnsi="Tahoma" w:cs="Tahoma"/>
          <w:i/>
          <w:iCs/>
          <w:sz w:val="20"/>
        </w:rPr>
        <w:t> </w:t>
      </w:r>
      <w:r w:rsidRPr="00A73BA2">
        <w:rPr>
          <w:rFonts w:ascii="Tahoma" w:hAnsi="Tahoma" w:cs="Tahoma"/>
          <w:i/>
          <w:iCs/>
          <w:sz w:val="20"/>
        </w:rPr>
        <w:t>příjmení</w:t>
      </w:r>
      <w:r w:rsidR="00CB7876" w:rsidRPr="00A73BA2">
        <w:rPr>
          <w:rFonts w:ascii="Tahoma" w:hAnsi="Tahoma" w:cs="Tahoma"/>
          <w:i/>
          <w:iCs/>
          <w:sz w:val="20"/>
        </w:rPr>
        <w:t xml:space="preserve"> a rok narození</w:t>
      </w:r>
      <w:r w:rsidR="00EB3E97" w:rsidRPr="00E43D2A">
        <w:rPr>
          <w:rFonts w:ascii="Tahoma" w:hAnsi="Tahoma" w:cs="Tahoma"/>
          <w:sz w:val="20"/>
        </w:rPr>
        <w:t xml:space="preserve"> </w:t>
      </w:r>
      <w:r w:rsidR="00BF54FA" w:rsidRPr="000F7EC2">
        <w:rPr>
          <w:rFonts w:ascii="Tahoma" w:hAnsi="Tahoma" w:cs="Tahoma"/>
          <w:i/>
          <w:iCs/>
          <w:color w:val="3366FF"/>
          <w:sz w:val="20"/>
        </w:rPr>
        <w:t>(bude upřesněno podle právní</w:t>
      </w:r>
      <w:r w:rsidR="00BF54FA">
        <w:rPr>
          <w:rFonts w:ascii="Tahoma" w:hAnsi="Tahoma" w:cs="Tahoma"/>
          <w:i/>
          <w:iCs/>
          <w:color w:val="3366FF"/>
          <w:sz w:val="20"/>
        </w:rPr>
        <w:t xml:space="preserve"> </w:t>
      </w:r>
      <w:r w:rsidR="00BF54FA" w:rsidRPr="000F7EC2">
        <w:rPr>
          <w:rFonts w:ascii="Tahoma" w:hAnsi="Tahoma" w:cs="Tahoma"/>
          <w:i/>
          <w:iCs/>
          <w:color w:val="3366FF"/>
          <w:sz w:val="20"/>
        </w:rPr>
        <w:t>formy příjemce)</w:t>
      </w:r>
      <w:r w:rsidR="00BF54FA">
        <w:rPr>
          <w:rFonts w:ascii="Tahoma" w:hAnsi="Tahoma" w:cs="Tahoma"/>
          <w:sz w:val="20"/>
        </w:rPr>
        <w:t xml:space="preserve">, </w:t>
      </w:r>
      <w:r w:rsidR="00EB3E97" w:rsidRPr="00E43D2A">
        <w:rPr>
          <w:rFonts w:ascii="Tahoma" w:hAnsi="Tahoma" w:cs="Tahoma"/>
          <w:sz w:val="20"/>
        </w:rPr>
        <w:t>síd</w:t>
      </w:r>
      <w:r w:rsidR="00EB3E97">
        <w:rPr>
          <w:rFonts w:ascii="Tahoma" w:hAnsi="Tahoma" w:cs="Tahoma"/>
          <w:sz w:val="20"/>
        </w:rPr>
        <w:t>l</w:t>
      </w:r>
      <w:r w:rsidR="00D41918">
        <w:rPr>
          <w:rFonts w:ascii="Tahoma" w:hAnsi="Tahoma" w:cs="Tahoma"/>
          <w:sz w:val="20"/>
        </w:rPr>
        <w:t>o</w:t>
      </w:r>
      <w:r w:rsidR="00EB3E97">
        <w:rPr>
          <w:rFonts w:ascii="Tahoma" w:hAnsi="Tahoma" w:cs="Tahoma"/>
          <w:sz w:val="20"/>
        </w:rPr>
        <w:t>/ob</w:t>
      </w:r>
      <w:r w:rsidR="00D41918">
        <w:rPr>
          <w:rFonts w:ascii="Tahoma" w:hAnsi="Tahoma" w:cs="Tahoma"/>
          <w:sz w:val="20"/>
        </w:rPr>
        <w:t>e</w:t>
      </w:r>
      <w:r w:rsidR="00EB3E97">
        <w:rPr>
          <w:rFonts w:ascii="Tahoma" w:hAnsi="Tahoma" w:cs="Tahoma"/>
          <w:sz w:val="20"/>
        </w:rPr>
        <w:t xml:space="preserve">c trvalého pobytu </w:t>
      </w:r>
      <w:r w:rsidR="008300B3" w:rsidRPr="008300B3">
        <w:rPr>
          <w:rFonts w:ascii="Tahoma" w:hAnsi="Tahoma" w:cs="Tahoma"/>
          <w:sz w:val="20"/>
        </w:rPr>
        <w:t>účel poskytnuté dotace a výši poskytnuté dotace</w:t>
      </w:r>
      <w:r w:rsidR="00EB3E97" w:rsidRPr="00E43D2A">
        <w:rPr>
          <w:rFonts w:ascii="Tahoma" w:hAnsi="Tahoma" w:cs="Tahoma"/>
          <w:sz w:val="20"/>
        </w:rPr>
        <w:t xml:space="preserve">. Poskytovatel uděluje příjemci souhlas s užíváním </w:t>
      </w:r>
      <w:r w:rsidR="00EB3E97">
        <w:rPr>
          <w:rFonts w:ascii="Tahoma" w:hAnsi="Tahoma" w:cs="Tahoma"/>
          <w:sz w:val="20"/>
        </w:rPr>
        <w:t>loga Moravskoslezského kraje</w:t>
      </w:r>
      <w:r w:rsidR="00EB3E97" w:rsidRPr="00E43D2A">
        <w:rPr>
          <w:rFonts w:ascii="Tahoma" w:hAnsi="Tahoma" w:cs="Tahoma"/>
          <w:sz w:val="20"/>
        </w:rPr>
        <w:t xml:space="preserve"> pro účely a v rozsahu této smlouvy.</w:t>
      </w:r>
      <w:r w:rsidR="00EB3E97">
        <w:rPr>
          <w:rFonts w:ascii="Tahoma" w:hAnsi="Tahoma" w:cs="Tahoma"/>
          <w:sz w:val="20"/>
        </w:rPr>
        <w:t xml:space="preserve"> Podmínky užití loga jsou uvedeny v</w:t>
      </w:r>
      <w:r w:rsidR="005B05CC">
        <w:rPr>
          <w:rFonts w:ascii="Tahoma" w:hAnsi="Tahoma" w:cs="Tahoma"/>
          <w:sz w:val="20"/>
        </w:rPr>
        <w:t> </w:t>
      </w:r>
      <w:r w:rsidR="00EB3E97">
        <w:rPr>
          <w:rFonts w:ascii="Tahoma" w:hAnsi="Tahoma" w:cs="Tahoma"/>
          <w:sz w:val="20"/>
        </w:rPr>
        <w:t>Manuálu jednotného vizuálního stylu Moravskoslezského kraje, který je dostupný na</w:t>
      </w:r>
      <w:r w:rsidR="00EB3E97" w:rsidRPr="00FE37B7">
        <w:rPr>
          <w:rFonts w:ascii="Tahoma" w:hAnsi="Tahoma" w:cs="Tahoma"/>
          <w:sz w:val="20"/>
        </w:rPr>
        <w:t xml:space="preserve">: </w:t>
      </w:r>
      <w:hyperlink r:id="rId11" w:history="1">
        <w:r w:rsidR="00184DB7" w:rsidRPr="00E87E7A">
          <w:rPr>
            <w:rStyle w:val="Hypertextovodkaz"/>
            <w:rFonts w:ascii="Tahoma" w:hAnsi="Tahoma" w:cs="Tahoma"/>
            <w:sz w:val="20"/>
            <w:szCs w:val="20"/>
          </w:rPr>
          <w:t>https://www.msk.cz/assets/verejnost/manual.pdf</w:t>
        </w:r>
      </w:hyperlink>
      <w:r w:rsidR="00184DB7">
        <w:rPr>
          <w:rStyle w:val="Hypertextovodkaz"/>
          <w:rFonts w:ascii="Tahoma" w:hAnsi="Tahoma" w:cs="Tahoma"/>
          <w:sz w:val="20"/>
          <w:szCs w:val="20"/>
        </w:rPr>
        <w:t xml:space="preserve">. </w:t>
      </w:r>
    </w:p>
    <w:p w14:paraId="0B6B8EF0" w14:textId="77777777" w:rsidR="00EB3E97" w:rsidRDefault="00EB3E97" w:rsidP="00EB3E97">
      <w:pPr>
        <w:numPr>
          <w:ilvl w:val="0"/>
          <w:numId w:val="10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Příjemce se zavazuje k tomu, že v průběhu realizace služby bude prokazatelným a vhodným způsobem prezentovat Moravskoslezský kraj, a to v tomto rozsahu:</w:t>
      </w:r>
    </w:p>
    <w:p w14:paraId="38573174" w14:textId="77777777" w:rsidR="00EB3E97" w:rsidRDefault="00EB3E97" w:rsidP="00EB3E97">
      <w:pPr>
        <w:rPr>
          <w:rFonts w:ascii="Tahoma" w:hAnsi="Tahoma" w:cs="Tahoma"/>
          <w:b/>
          <w:bCs/>
          <w:sz w:val="20"/>
        </w:rPr>
      </w:pPr>
    </w:p>
    <w:p w14:paraId="041105B0" w14:textId="77777777" w:rsidR="00EB3E97" w:rsidRPr="00044C21" w:rsidRDefault="00EB3E97" w:rsidP="00EB3E9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</w:t>
      </w:r>
      <w:r w:rsidR="009B429F">
        <w:rPr>
          <w:rFonts w:ascii="Tahoma" w:hAnsi="Tahoma" w:cs="Tahoma"/>
          <w:iCs/>
          <w:sz w:val="20"/>
          <w:szCs w:val="20"/>
          <w:lang w:eastAsia="en-US"/>
        </w:rPr>
        <w:t xml:space="preserve"> sociální služby</w:t>
      </w:r>
      <w:r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1C13DC8C" w14:textId="77777777" w:rsidR="00EB3E97" w:rsidRPr="00044C21" w:rsidRDefault="00EB3E97" w:rsidP="00EB3E9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>
        <w:rPr>
          <w:rFonts w:ascii="Tahoma" w:hAnsi="Tahoma" w:cs="Tahoma"/>
          <w:iCs/>
          <w:sz w:val="20"/>
          <w:szCs w:val="20"/>
          <w:lang w:eastAsia="en-US"/>
        </w:rPr>
        <w:t>ve výročních zprávách, jsou-li zpracovávány, uvést vždy Moravskoslezský kraj jako poskytovatele dotace a uvést logo Moravskoslezského kraje.</w:t>
      </w:r>
    </w:p>
    <w:p w14:paraId="4100B5C2" w14:textId="77777777" w:rsidR="000C3B3B" w:rsidRDefault="00EB3E97" w:rsidP="000C3B3B">
      <w:pPr>
        <w:numPr>
          <w:ilvl w:val="0"/>
          <w:numId w:val="10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sz w:val="20"/>
          <w:szCs w:val="20"/>
          <w:lang w:eastAsia="en-US"/>
        </w:rPr>
        <w:t xml:space="preserve">Veškeré náklady, které příjemce vynaloží na splnění povinností stanovených v tomto článku smlouvy, </w:t>
      </w:r>
      <w:r>
        <w:rPr>
          <w:rFonts w:ascii="Tahoma" w:hAnsi="Tahoma" w:cs="Tahoma"/>
          <w:sz w:val="20"/>
          <w:szCs w:val="20"/>
          <w:lang w:eastAsia="en-US"/>
        </w:rPr>
        <w:t>jsou neuznatelnými náklady</w:t>
      </w:r>
      <w:r w:rsidR="007C12BE">
        <w:rPr>
          <w:rFonts w:ascii="Tahoma" w:hAnsi="Tahoma" w:cs="Tahoma"/>
          <w:sz w:val="20"/>
          <w:szCs w:val="20"/>
          <w:lang w:eastAsia="en-US"/>
        </w:rPr>
        <w:t xml:space="preserve"> dotace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. </w:t>
      </w:r>
    </w:p>
    <w:p w14:paraId="5349B794" w14:textId="77777777" w:rsidR="00EB3E97" w:rsidRPr="001855DD" w:rsidRDefault="00863F82" w:rsidP="000D3E8A">
      <w:pPr>
        <w:spacing w:before="480"/>
        <w:jc w:val="center"/>
        <w:rPr>
          <w:rFonts w:ascii="Tahoma" w:hAnsi="Tahoma" w:cs="Tahoma"/>
          <w:b/>
          <w:bCs/>
          <w:sz w:val="20"/>
        </w:rPr>
      </w:pPr>
      <w:r w:rsidRPr="001855DD">
        <w:rPr>
          <w:rFonts w:ascii="Tahoma" w:hAnsi="Tahoma" w:cs="Tahoma"/>
          <w:b/>
          <w:bCs/>
          <w:sz w:val="20"/>
        </w:rPr>
        <w:t>IX</w:t>
      </w:r>
      <w:r w:rsidR="00EB3E97" w:rsidRPr="001855DD">
        <w:rPr>
          <w:rFonts w:ascii="Tahoma" w:hAnsi="Tahoma" w:cs="Tahoma"/>
          <w:b/>
          <w:bCs/>
          <w:sz w:val="20"/>
        </w:rPr>
        <w:t>.</w:t>
      </w:r>
    </w:p>
    <w:p w14:paraId="4E149C61" w14:textId="77777777" w:rsidR="00EB3E97" w:rsidRDefault="00EB3E97" w:rsidP="00EB3E97">
      <w:pPr>
        <w:jc w:val="center"/>
        <w:rPr>
          <w:rFonts w:ascii="Tahoma" w:hAnsi="Tahoma" w:cs="Tahoma"/>
          <w:b/>
          <w:bCs/>
          <w:sz w:val="20"/>
        </w:rPr>
      </w:pPr>
      <w:r w:rsidRPr="001855DD">
        <w:rPr>
          <w:rFonts w:ascii="Tahoma" w:hAnsi="Tahoma" w:cs="Tahoma"/>
          <w:b/>
          <w:bCs/>
          <w:sz w:val="20"/>
        </w:rPr>
        <w:t>ZÁVĚREČNÁ USTANOVENÍ</w:t>
      </w:r>
    </w:p>
    <w:p w14:paraId="07C0197F" w14:textId="77777777" w:rsidR="00EB3E97" w:rsidRDefault="00EB3E97" w:rsidP="00EB3E97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Poskytovatel si vyhrazuje právo </w:t>
      </w:r>
      <w:r w:rsidRPr="003531A0">
        <w:rPr>
          <w:rFonts w:ascii="Tahoma" w:hAnsi="Tahoma" w:cs="Tahoma"/>
          <w:sz w:val="20"/>
        </w:rPr>
        <w:t>vypovědět tuto smlouvu s výpovědní dobou 15 dnů od doručení výpovědi příjemci</w:t>
      </w:r>
      <w:r>
        <w:rPr>
          <w:rFonts w:ascii="Tahoma" w:hAnsi="Tahoma" w:cs="Tahoma"/>
          <w:sz w:val="20"/>
        </w:rPr>
        <w:t xml:space="preserve"> v případě, že </w:t>
      </w:r>
    </w:p>
    <w:p w14:paraId="6F9ED1F5" w14:textId="77777777" w:rsidR="00EB3E97" w:rsidRDefault="00EB3E97" w:rsidP="00EB3E97">
      <w:pPr>
        <w:numPr>
          <w:ilvl w:val="1"/>
          <w:numId w:val="12"/>
        </w:numPr>
        <w:spacing w:before="120"/>
        <w:ind w:left="709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</w:t>
      </w:r>
      <w:r w:rsidRPr="00A75D27">
        <w:rPr>
          <w:rFonts w:ascii="Tahoma" w:hAnsi="Tahoma" w:cs="Tahoma"/>
          <w:sz w:val="20"/>
        </w:rPr>
        <w:t xml:space="preserve"> poruší rozpočtovou kázeň a poskytova</w:t>
      </w:r>
      <w:r>
        <w:rPr>
          <w:rFonts w:ascii="Tahoma" w:hAnsi="Tahoma" w:cs="Tahoma"/>
          <w:sz w:val="20"/>
        </w:rPr>
        <w:t>te</w:t>
      </w:r>
      <w:r w:rsidRPr="00A75D27">
        <w:rPr>
          <w:rFonts w:ascii="Tahoma" w:hAnsi="Tahoma" w:cs="Tahoma"/>
          <w:sz w:val="20"/>
        </w:rPr>
        <w:t>l má podle této smlouvy ještě povinnost poskytnout mu další finanční plnění</w:t>
      </w:r>
      <w:r>
        <w:rPr>
          <w:rFonts w:ascii="Tahoma" w:hAnsi="Tahoma" w:cs="Tahoma"/>
          <w:sz w:val="20"/>
        </w:rPr>
        <w:t>,</w:t>
      </w:r>
    </w:p>
    <w:p w14:paraId="3AE9A661" w14:textId="77777777" w:rsidR="009135E2" w:rsidRDefault="00EB3E97" w:rsidP="007C6314">
      <w:pPr>
        <w:numPr>
          <w:ilvl w:val="1"/>
          <w:numId w:val="12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9135E2">
        <w:rPr>
          <w:rFonts w:ascii="Tahoma" w:hAnsi="Tahoma" w:cs="Tahoma"/>
          <w:sz w:val="20"/>
        </w:rPr>
        <w:t>služb</w:t>
      </w:r>
      <w:r w:rsidR="008B0595">
        <w:rPr>
          <w:rFonts w:ascii="Tahoma" w:hAnsi="Tahoma" w:cs="Tahoma"/>
          <w:sz w:val="20"/>
        </w:rPr>
        <w:t>a</w:t>
      </w:r>
      <w:r w:rsidRPr="009135E2">
        <w:rPr>
          <w:rFonts w:ascii="Tahoma" w:hAnsi="Tahoma" w:cs="Tahoma"/>
          <w:sz w:val="20"/>
        </w:rPr>
        <w:t xml:space="preserve"> poskytovan</w:t>
      </w:r>
      <w:r w:rsidR="008B0595">
        <w:rPr>
          <w:rFonts w:ascii="Tahoma" w:hAnsi="Tahoma" w:cs="Tahoma"/>
          <w:sz w:val="20"/>
        </w:rPr>
        <w:t>á</w:t>
      </w:r>
      <w:r w:rsidRPr="009135E2">
        <w:rPr>
          <w:rFonts w:ascii="Tahoma" w:hAnsi="Tahoma" w:cs="Tahoma"/>
          <w:sz w:val="20"/>
        </w:rPr>
        <w:t xml:space="preserve"> příjemcem dle této smlouvy přestan</w:t>
      </w:r>
      <w:r w:rsidR="008B0595">
        <w:rPr>
          <w:rFonts w:ascii="Tahoma" w:hAnsi="Tahoma" w:cs="Tahoma"/>
          <w:sz w:val="20"/>
        </w:rPr>
        <w:t>e</w:t>
      </w:r>
      <w:r w:rsidRPr="009135E2">
        <w:rPr>
          <w:rFonts w:ascii="Tahoma" w:hAnsi="Tahoma" w:cs="Tahoma"/>
          <w:sz w:val="20"/>
        </w:rPr>
        <w:t xml:space="preserve"> být služb</w:t>
      </w:r>
      <w:r w:rsidR="008B0595">
        <w:rPr>
          <w:rFonts w:ascii="Tahoma" w:hAnsi="Tahoma" w:cs="Tahoma"/>
          <w:sz w:val="20"/>
        </w:rPr>
        <w:t xml:space="preserve">ou </w:t>
      </w:r>
      <w:r w:rsidRPr="009135E2">
        <w:rPr>
          <w:rFonts w:ascii="Tahoma" w:hAnsi="Tahoma" w:cs="Tahoma"/>
          <w:sz w:val="20"/>
        </w:rPr>
        <w:t>obecného hospodářského zájmu ve smyslu čl. VII této smlouvy</w:t>
      </w:r>
      <w:r w:rsidR="009135E2" w:rsidRPr="009135E2">
        <w:rPr>
          <w:rFonts w:ascii="Tahoma" w:hAnsi="Tahoma" w:cs="Tahoma"/>
          <w:sz w:val="20"/>
        </w:rPr>
        <w:t xml:space="preserve">, </w:t>
      </w:r>
    </w:p>
    <w:p w14:paraId="30A0B32D" w14:textId="77777777" w:rsidR="00184407" w:rsidRPr="00184407" w:rsidRDefault="009135E2" w:rsidP="00931A9F">
      <w:pPr>
        <w:numPr>
          <w:ilvl w:val="1"/>
          <w:numId w:val="12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184407">
        <w:rPr>
          <w:rFonts w:ascii="Tahoma" w:hAnsi="Tahoma" w:cs="Tahoma"/>
          <w:sz w:val="20"/>
        </w:rPr>
        <w:t>příjemce neuzavře dodatek k této smlouvě dle čl. VII odst. 3 této smlouvy</w:t>
      </w:r>
      <w:r w:rsidR="00A24E78" w:rsidRPr="00184407">
        <w:rPr>
          <w:rFonts w:ascii="Tahoma" w:hAnsi="Tahoma" w:cs="Tahoma"/>
          <w:sz w:val="20"/>
        </w:rPr>
        <w:t xml:space="preserve"> ve lhůtě stanovené poskytovatelem</w:t>
      </w:r>
      <w:r w:rsidR="00EB3E97" w:rsidRPr="00184407">
        <w:rPr>
          <w:rFonts w:ascii="Tahoma" w:hAnsi="Tahoma" w:cs="Tahoma"/>
          <w:sz w:val="20"/>
        </w:rPr>
        <w:t>.</w:t>
      </w:r>
    </w:p>
    <w:p w14:paraId="20069A52" w14:textId="77777777" w:rsidR="00EB3E97" w:rsidRDefault="00EB3E97" w:rsidP="00EB3E97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Poskytovatel není </w:t>
      </w:r>
      <w:r>
        <w:rPr>
          <w:rFonts w:ascii="Tahoma" w:hAnsi="Tahoma" w:cs="Tahoma"/>
          <w:sz w:val="20"/>
        </w:rPr>
        <w:t>oprávněn tuto smlouvu vypovědět:</w:t>
      </w:r>
      <w:r w:rsidRPr="00A863D4">
        <w:rPr>
          <w:rFonts w:ascii="Tahoma" w:hAnsi="Tahoma" w:cs="Tahoma"/>
          <w:sz w:val="20"/>
        </w:rPr>
        <w:t xml:space="preserve"> </w:t>
      </w:r>
    </w:p>
    <w:p w14:paraId="385AEE84" w14:textId="77777777" w:rsidR="00EB3E97" w:rsidRDefault="00EB3E97" w:rsidP="00EB3E97">
      <w:pPr>
        <w:numPr>
          <w:ilvl w:val="0"/>
          <w:numId w:val="15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137D16AC" w14:textId="77777777" w:rsidR="00EB3E97" w:rsidRPr="00A75D27" w:rsidRDefault="00EB3E97" w:rsidP="00EB3E97">
      <w:pPr>
        <w:numPr>
          <w:ilvl w:val="0"/>
          <w:numId w:val="15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>poruší-li příjemce rozpočtovou kázeň porušením některé z podmínek uvedených v čl. V odst. 3 této smlouvy, jedná-li se o méně závažné porušení podmínky, za něž je v čl. V odst. 4 stanoven odvod z poskytnuté dotace</w:t>
      </w:r>
      <w:r>
        <w:rPr>
          <w:rFonts w:ascii="Tahoma" w:hAnsi="Tahoma" w:cs="Tahoma"/>
          <w:sz w:val="20"/>
        </w:rPr>
        <w:t>.</w:t>
      </w:r>
    </w:p>
    <w:p w14:paraId="40DB7A5C" w14:textId="77777777" w:rsidR="00EB3E97" w:rsidRDefault="00EB3E97" w:rsidP="00EB3E97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3EF1E5E7" w14:textId="77777777" w:rsidR="002219BA" w:rsidRPr="00742FC2" w:rsidRDefault="002219BA" w:rsidP="002219BA">
      <w:pPr>
        <w:numPr>
          <w:ilvl w:val="0"/>
          <w:numId w:val="3"/>
        </w:numPr>
        <w:spacing w:before="120"/>
        <w:jc w:val="both"/>
        <w:rPr>
          <w:rFonts w:ascii="Tahoma" w:hAnsi="Tahoma" w:cs="Tahoma"/>
          <w:sz w:val="20"/>
        </w:rPr>
      </w:pPr>
      <w:bookmarkStart w:id="8" w:name="_Hlk126136854"/>
      <w:r w:rsidRPr="007C1C10">
        <w:rPr>
          <w:rFonts w:ascii="Tahoma" w:hAnsi="Tahoma" w:cs="Tahoma"/>
          <w:sz w:val="20"/>
          <w:szCs w:val="20"/>
        </w:rPr>
        <w:t xml:space="preserve"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podpisy. </w:t>
      </w:r>
      <w:bookmarkEnd w:id="8"/>
    </w:p>
    <w:p w14:paraId="610D9786" w14:textId="77777777" w:rsidR="0035761D" w:rsidRPr="00E133E2" w:rsidRDefault="0035761D" w:rsidP="0035761D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Tato smlouva nabývá platnosti a účinnosti dnem, kdy vyjádření souhlasu s obsahem návrhu dojde druhé smluvní straně, pokud z odst. 6 tohoto článku nevyplývá něco jiného</w:t>
      </w:r>
      <w:r>
        <w:rPr>
          <w:rFonts w:ascii="Tahoma" w:hAnsi="Tahoma" w:cs="Tahoma"/>
          <w:sz w:val="20"/>
          <w:szCs w:val="20"/>
        </w:rPr>
        <w:t>.</w:t>
      </w:r>
    </w:p>
    <w:p w14:paraId="617AC9E4" w14:textId="77777777" w:rsidR="001855DD" w:rsidRDefault="001855DD" w:rsidP="001855DD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Má-li být tato smlouva povinně uveřejněna</w:t>
      </w:r>
      <w:r>
        <w:rPr>
          <w:rFonts w:ascii="Tahoma" w:hAnsi="Tahoma" w:cs="Tahoma"/>
          <w:sz w:val="20"/>
          <w:szCs w:val="20"/>
        </w:rPr>
        <w:t xml:space="preserve"> v registru smluv dle zákona č. </w:t>
      </w:r>
      <w:r w:rsidRPr="00E133E2">
        <w:rPr>
          <w:rFonts w:ascii="Tahoma" w:hAnsi="Tahoma" w:cs="Tahoma"/>
          <w:sz w:val="20"/>
          <w:szCs w:val="20"/>
        </w:rPr>
        <w:t>340/2015</w:t>
      </w:r>
      <w:r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Sb., o</w:t>
      </w:r>
      <w:r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 registru smluv), ve znění pozdějších předpisů (dále jen „zákon o registru smluv“), provede její uveřejnění v souladu se zákonem poskytovatel. V takovém případě nabývá smlouva účinnosti dnem jejího uveřejnění v registru smluv.</w:t>
      </w:r>
    </w:p>
    <w:p w14:paraId="3EA02458" w14:textId="77777777" w:rsidR="001855DD" w:rsidRDefault="001855DD" w:rsidP="001855DD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V případě, </w:t>
      </w:r>
      <w:r>
        <w:rPr>
          <w:rFonts w:ascii="Tahoma" w:hAnsi="Tahoma" w:cs="Tahoma"/>
          <w:sz w:val="20"/>
          <w:szCs w:val="20"/>
        </w:rPr>
        <w:t>že</w:t>
      </w:r>
      <w:r w:rsidRPr="00E133E2">
        <w:rPr>
          <w:rFonts w:ascii="Tahoma" w:hAnsi="Tahoma" w:cs="Tahoma"/>
          <w:sz w:val="20"/>
          <w:szCs w:val="20"/>
        </w:rPr>
        <w:t xml:space="preserve"> tato smlouva nebude uveřejněna dle odst. 6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209F08C1" w14:textId="77777777" w:rsidR="0035761D" w:rsidRDefault="0035761D" w:rsidP="0035761D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Nedílnou součástí této smlouvy je seznam podpořených služeb, který </w:t>
      </w:r>
      <w:r w:rsidRPr="00A9700E">
        <w:rPr>
          <w:rFonts w:ascii="Tahoma" w:hAnsi="Tahoma" w:cs="Tahoma"/>
          <w:sz w:val="20"/>
        </w:rPr>
        <w:t>tvoří přílohu č. 1</w:t>
      </w:r>
      <w:r>
        <w:rPr>
          <w:rFonts w:ascii="Tahoma" w:hAnsi="Tahoma" w:cs="Tahoma"/>
          <w:sz w:val="20"/>
        </w:rPr>
        <w:t xml:space="preserve"> této smlouvy.</w:t>
      </w:r>
    </w:p>
    <w:p w14:paraId="101FA437" w14:textId="77777777" w:rsidR="001855DD" w:rsidRPr="00E133E2" w:rsidRDefault="001855DD" w:rsidP="001855DD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</w:t>
      </w:r>
      <w:r w:rsidRPr="00E133E2">
        <w:rPr>
          <w:rFonts w:ascii="Tahoma" w:hAnsi="Tahoma" w:cs="Tahoma"/>
          <w:sz w:val="20"/>
          <w:szCs w:val="20"/>
        </w:rPr>
        <w:lastRenderedPageBreak/>
        <w:t xml:space="preserve">předpisy. Podrobné informace o ochraně osobních údajů jsou dostupné na oficiálních webových stránkách Moravskoslezského kraje </w:t>
      </w:r>
      <w:hyperlink r:id="rId12" w:history="1">
        <w:r w:rsidRPr="00E133E2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133E2">
        <w:rPr>
          <w:rFonts w:ascii="Tahoma" w:hAnsi="Tahoma" w:cs="Tahoma"/>
          <w:sz w:val="20"/>
          <w:szCs w:val="20"/>
        </w:rPr>
        <w:t>.</w:t>
      </w:r>
    </w:p>
    <w:p w14:paraId="28EB8C20" w14:textId="77777777" w:rsidR="003F747F" w:rsidRPr="003F747F" w:rsidRDefault="003F747F" w:rsidP="003F747F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 shodně prohlašují, že si smlouvu před jejím podpisem přečetly, že byla uzavřena po vzájemném projednání podle jejich pravé a svobodné vůle, určitě, vážně a srozumitelně a že se dohodly o celém jejím obsahu, což stvrzují svými podpisy.</w:t>
      </w:r>
    </w:p>
    <w:p w14:paraId="6F6B7FAA" w14:textId="77777777" w:rsidR="00EB3E97" w:rsidRDefault="00EB3E97" w:rsidP="008B5838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472775">
        <w:rPr>
          <w:rFonts w:ascii="Tahoma" w:hAnsi="Tahoma" w:cs="Tahoma"/>
          <w:sz w:val="20"/>
        </w:rPr>
        <w:t>Poskytovat</w:t>
      </w:r>
      <w:r w:rsidRPr="008B5838">
        <w:rPr>
          <w:rFonts w:ascii="Tahoma" w:hAnsi="Tahoma" w:cs="Tahoma"/>
          <w:sz w:val="20"/>
        </w:rPr>
        <w:t>el dotace si vyhrazuje právo s ohledem na vývoj právních názorů v otázce výpočtu vyrovnávací platby požadovat další informace o poskytovaných službách, na které je příjemce dotace povinen reagovat.</w:t>
      </w:r>
    </w:p>
    <w:p w14:paraId="44012115" w14:textId="77777777" w:rsidR="00EB3E97" w:rsidRDefault="00EB3E97" w:rsidP="00EB3E97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7A5EF5CC" w14:textId="77777777" w:rsidR="00EB3E97" w:rsidRDefault="00EB3E97" w:rsidP="00EB3E97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poskytnutí dotace a uzavření této smlouvy rozhodlo zastupitelstvo kraje svým usnesením č. ...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 ze dne ....</w:t>
      </w:r>
    </w:p>
    <w:p w14:paraId="280884C7" w14:textId="77777777" w:rsidR="00EB3E97" w:rsidRPr="00A75D27" w:rsidRDefault="00EB3E97" w:rsidP="00EB3E97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75D27">
        <w:rPr>
          <w:rFonts w:ascii="Tahoma" w:hAnsi="Tahoma" w:cs="Tahoma"/>
          <w:i/>
          <w:iCs/>
          <w:color w:val="3366FF"/>
          <w:sz w:val="20"/>
        </w:rPr>
        <w:t xml:space="preserve">Pokud je příjemcem obec a přijetí dotace bylo schváleno radou obce (případně zastupitelstvem obce, jestliže si zastupitelstvo toto rozhodování vyhradilo), uvede se doložka platnosti podle zákona č. 128/2000 Sb., o obcích (obecní zřízení), ve znění pozdějších předpisů. Doložka platnosti se neuvádí, pokud o přijetí dotace je oprávněn rozhodnout starosta obce, tj. pokud se v obci rada nevolí (za předpokladu, že si rozhodování nevyhradilo zastupitelstvo). </w:t>
      </w:r>
    </w:p>
    <w:p w14:paraId="69DA8EE5" w14:textId="77777777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00A8E7C6" w14:textId="77777777" w:rsidR="00EB3E97" w:rsidRDefault="00EB3E97" w:rsidP="00EB3E97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přijetí dotace a uzavření této smlouvy </w:t>
      </w:r>
      <w:r>
        <w:rPr>
          <w:rFonts w:ascii="Tahoma" w:hAnsi="Tahoma" w:cs="Tahoma"/>
          <w:i/>
          <w:iCs/>
          <w:sz w:val="20"/>
        </w:rPr>
        <w:t>rozhodla rada/rozhodlo zastupitelstvo</w:t>
      </w:r>
      <w:r>
        <w:rPr>
          <w:rFonts w:ascii="Tahoma" w:hAnsi="Tahoma" w:cs="Tahoma"/>
          <w:sz w:val="20"/>
        </w:rPr>
        <w:t xml:space="preserve"> obce svým usnesením č. ...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 dne ....</w:t>
      </w:r>
    </w:p>
    <w:p w14:paraId="6AD03EB7" w14:textId="77777777" w:rsidR="00184407" w:rsidRDefault="00184407" w:rsidP="00A65DBF">
      <w:pPr>
        <w:tabs>
          <w:tab w:val="num" w:pos="360"/>
        </w:tabs>
        <w:jc w:val="both"/>
        <w:rPr>
          <w:rFonts w:ascii="Tahoma" w:hAnsi="Tahoma" w:cs="Tahoma"/>
          <w:sz w:val="20"/>
        </w:rPr>
      </w:pPr>
    </w:p>
    <w:p w14:paraId="70B23188" w14:textId="77777777" w:rsidR="000D3E8A" w:rsidRDefault="000D3E8A" w:rsidP="00EB3E97">
      <w:pPr>
        <w:ind w:left="360"/>
        <w:jc w:val="both"/>
        <w:rPr>
          <w:rFonts w:ascii="Tahoma" w:hAnsi="Tahoma" w:cs="Tahoma"/>
          <w:sz w:val="20"/>
        </w:rPr>
      </w:pPr>
    </w:p>
    <w:p w14:paraId="5414BB22" w14:textId="77777777" w:rsidR="000D3E8A" w:rsidRDefault="000D3E8A" w:rsidP="00EB3E97">
      <w:pPr>
        <w:ind w:left="360"/>
        <w:jc w:val="both"/>
        <w:rPr>
          <w:rFonts w:ascii="Tahoma" w:hAnsi="Tahoma" w:cs="Tahoma"/>
          <w:sz w:val="20"/>
        </w:rPr>
      </w:pPr>
    </w:p>
    <w:p w14:paraId="21F10967" w14:textId="77777777" w:rsidR="000D3E8A" w:rsidRDefault="000D3E8A" w:rsidP="00EB3E97">
      <w:pPr>
        <w:ind w:left="360"/>
        <w:jc w:val="both"/>
        <w:rPr>
          <w:rFonts w:ascii="Tahoma" w:hAnsi="Tahoma" w:cs="Tahoma"/>
          <w:sz w:val="20"/>
        </w:rPr>
      </w:pPr>
    </w:p>
    <w:p w14:paraId="62B7B881" w14:textId="77777777" w:rsidR="000D3E8A" w:rsidRDefault="000D3E8A" w:rsidP="00EB3E97">
      <w:pPr>
        <w:ind w:left="360"/>
        <w:jc w:val="both"/>
        <w:rPr>
          <w:rFonts w:ascii="Tahoma" w:hAnsi="Tahoma" w:cs="Tahoma"/>
          <w:sz w:val="20"/>
        </w:rPr>
      </w:pPr>
    </w:p>
    <w:p w14:paraId="52FD4520" w14:textId="77777777" w:rsidR="00EB3E97" w:rsidRDefault="00EB3E97" w:rsidP="00832462">
      <w:pPr>
        <w:tabs>
          <w:tab w:val="left" w:pos="5760"/>
        </w:tabs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 Ostravě dne ...........</w:t>
      </w:r>
      <w:r>
        <w:rPr>
          <w:rFonts w:ascii="Tahoma" w:hAnsi="Tahoma" w:cs="Tahoma"/>
          <w:sz w:val="20"/>
        </w:rPr>
        <w:tab/>
        <w:t>V ....................... dne ...........</w:t>
      </w:r>
    </w:p>
    <w:p w14:paraId="3F0E17BF" w14:textId="77777777" w:rsidR="000D3E8A" w:rsidRDefault="000D3E8A" w:rsidP="00832462">
      <w:pPr>
        <w:tabs>
          <w:tab w:val="left" w:pos="5760"/>
        </w:tabs>
        <w:ind w:left="360"/>
        <w:jc w:val="both"/>
        <w:rPr>
          <w:rFonts w:ascii="Tahoma" w:hAnsi="Tahoma" w:cs="Tahoma"/>
          <w:sz w:val="20"/>
        </w:rPr>
      </w:pPr>
    </w:p>
    <w:p w14:paraId="026857B8" w14:textId="77777777" w:rsidR="000D3E8A" w:rsidRDefault="000D3E8A" w:rsidP="00832462">
      <w:pPr>
        <w:tabs>
          <w:tab w:val="left" w:pos="5760"/>
        </w:tabs>
        <w:ind w:left="360"/>
        <w:jc w:val="both"/>
        <w:rPr>
          <w:rFonts w:ascii="Tahoma" w:hAnsi="Tahoma" w:cs="Tahoma"/>
          <w:sz w:val="20"/>
        </w:rPr>
      </w:pPr>
    </w:p>
    <w:p w14:paraId="172CEA0F" w14:textId="77777777" w:rsidR="000D3E8A" w:rsidRPr="00832462" w:rsidRDefault="000D3E8A" w:rsidP="00832462">
      <w:pPr>
        <w:tabs>
          <w:tab w:val="left" w:pos="5760"/>
        </w:tabs>
        <w:ind w:left="360"/>
        <w:jc w:val="both"/>
        <w:rPr>
          <w:rFonts w:ascii="Tahoma" w:hAnsi="Tahoma" w:cs="Tahoma"/>
          <w:i/>
          <w:iCs/>
          <w:sz w:val="20"/>
        </w:rPr>
      </w:pPr>
    </w:p>
    <w:p w14:paraId="5951BC15" w14:textId="77777777" w:rsidR="00EB3E97" w:rsidRDefault="00EB3E97" w:rsidP="00EB3E97">
      <w:pPr>
        <w:jc w:val="both"/>
        <w:rPr>
          <w:rFonts w:ascii="Tahoma" w:hAnsi="Tahoma" w:cs="Tahoma"/>
          <w:sz w:val="20"/>
        </w:rPr>
      </w:pPr>
    </w:p>
    <w:p w14:paraId="2FA95B34" w14:textId="77777777" w:rsidR="00EB3E97" w:rsidRDefault="00EB3E97" w:rsidP="00EB3E97">
      <w:pPr>
        <w:tabs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……………………………………… </w:t>
      </w:r>
      <w:r>
        <w:rPr>
          <w:rFonts w:ascii="Tahoma" w:hAnsi="Tahoma" w:cs="Tahoma"/>
          <w:sz w:val="20"/>
        </w:rPr>
        <w:tab/>
        <w:t>.......................................................</w:t>
      </w:r>
    </w:p>
    <w:p w14:paraId="0F1CB11C" w14:textId="77777777" w:rsidR="00EB3E97" w:rsidRDefault="00EB3E97" w:rsidP="0035761D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za poskytovatele</w:t>
      </w:r>
      <w:r>
        <w:rPr>
          <w:rFonts w:ascii="Tahoma" w:hAnsi="Tahoma" w:cs="Tahoma"/>
          <w:sz w:val="20"/>
        </w:rPr>
        <w:tab/>
        <w:t>za příjemce</w:t>
      </w:r>
    </w:p>
    <w:p w14:paraId="48F5DBF6" w14:textId="2B22873C" w:rsidR="00A25E25" w:rsidRDefault="0035761D" w:rsidP="0035761D">
      <w:pPr>
        <w:tabs>
          <w:tab w:val="center" w:pos="1980"/>
          <w:tab w:val="center" w:pos="6946"/>
          <w:tab w:val="center" w:pos="7020"/>
        </w:tabs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        </w:t>
      </w:r>
      <w:r w:rsidR="00D06D02">
        <w:rPr>
          <w:rFonts w:ascii="Tahoma" w:hAnsi="Tahoma" w:cs="Tahoma"/>
          <w:i/>
          <w:iCs/>
          <w:color w:val="3366FF"/>
          <w:sz w:val="20"/>
          <w:szCs w:val="20"/>
        </w:rPr>
        <w:tab/>
      </w:r>
      <w:r w:rsidR="00D06D02">
        <w:rPr>
          <w:rFonts w:ascii="Tahoma" w:hAnsi="Tahoma" w:cs="Tahoma"/>
          <w:i/>
          <w:iCs/>
          <w:color w:val="3366FF"/>
          <w:sz w:val="20"/>
          <w:szCs w:val="20"/>
        </w:rPr>
        <w:tab/>
      </w:r>
      <w:r w:rsidR="00A25E25" w:rsidRPr="00E133E2">
        <w:rPr>
          <w:rFonts w:ascii="Tahoma" w:hAnsi="Tahoma" w:cs="Tahoma"/>
          <w:i/>
          <w:iCs/>
          <w:color w:val="3366FF"/>
          <w:sz w:val="20"/>
          <w:szCs w:val="20"/>
        </w:rPr>
        <w:t>jméno, příjmení</w:t>
      </w:r>
    </w:p>
    <w:p w14:paraId="29726FA0" w14:textId="2E8BA3C5" w:rsidR="00A25E25" w:rsidRDefault="00A25E25" w:rsidP="00A25E25">
      <w:pPr>
        <w:tabs>
          <w:tab w:val="center" w:pos="1980"/>
          <w:tab w:val="center" w:pos="6946"/>
          <w:tab w:val="center" w:pos="7020"/>
        </w:tabs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        </w:t>
      </w:r>
      <w:r>
        <w:rPr>
          <w:rFonts w:ascii="Tahoma" w:hAnsi="Tahoma" w:cs="Tahoma"/>
          <w:sz w:val="20"/>
        </w:rPr>
        <w:t xml:space="preserve">                                 </w:t>
      </w:r>
      <w:r w:rsidR="00BA6888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</w:t>
      </w: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>v případě fyzické osoby se uvede</w:t>
      </w: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pouze „příjemce“, </w:t>
      </w:r>
    </w:p>
    <w:p w14:paraId="2A403A2C" w14:textId="4057DAA2" w:rsidR="00A25E25" w:rsidRDefault="00A25E25" w:rsidP="00A25E25">
      <w:pPr>
        <w:tabs>
          <w:tab w:val="center" w:pos="1980"/>
          <w:tab w:val="center" w:pos="6946"/>
          <w:tab w:val="center" w:pos="7020"/>
        </w:tabs>
        <w:rPr>
          <w:rFonts w:ascii="Tahoma" w:hAnsi="Tahoma" w:cs="Tahoma"/>
          <w:i/>
          <w:iCs/>
          <w:color w:val="3366FF"/>
          <w:sz w:val="20"/>
          <w:szCs w:val="20"/>
        </w:rPr>
      </w:pP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                                            </w:t>
      </w:r>
      <w:r w:rsidR="00BA6888">
        <w:rPr>
          <w:rFonts w:ascii="Tahoma" w:hAnsi="Tahoma" w:cs="Tahoma"/>
          <w:i/>
          <w:iCs/>
          <w:color w:val="3366FF"/>
          <w:sz w:val="20"/>
          <w:szCs w:val="20"/>
        </w:rPr>
        <w:tab/>
      </w: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>v případě</w:t>
      </w:r>
      <w:r w:rsidRPr="00A25E25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>zastoupení se uvede „na základě</w:t>
      </w:r>
      <w:r w:rsidRPr="00A25E25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>plné</w:t>
      </w: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moci“,</w:t>
      </w:r>
    </w:p>
    <w:p w14:paraId="44D2FE21" w14:textId="12FABD89" w:rsidR="00A25E25" w:rsidRDefault="00A25E25" w:rsidP="00A25E25">
      <w:pPr>
        <w:tabs>
          <w:tab w:val="center" w:pos="1980"/>
          <w:tab w:val="center" w:pos="6946"/>
          <w:tab w:val="center" w:pos="7020"/>
        </w:tabs>
        <w:rPr>
          <w:rFonts w:ascii="Tahoma" w:hAnsi="Tahoma" w:cs="Tahoma"/>
          <w:i/>
          <w:iCs/>
          <w:color w:val="3366FF"/>
          <w:sz w:val="20"/>
          <w:szCs w:val="20"/>
        </w:rPr>
      </w:pP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                                            </w:t>
      </w:r>
      <w:r w:rsidR="00BA6888">
        <w:rPr>
          <w:rFonts w:ascii="Tahoma" w:hAnsi="Tahoma" w:cs="Tahoma"/>
          <w:i/>
          <w:iCs/>
          <w:color w:val="3366FF"/>
          <w:sz w:val="20"/>
          <w:szCs w:val="20"/>
        </w:rPr>
        <w:tab/>
      </w: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                      </w:t>
      </w:r>
      <w:r w:rsidR="0035761D" w:rsidRPr="00E133E2">
        <w:rPr>
          <w:rFonts w:ascii="Tahoma" w:hAnsi="Tahoma" w:cs="Tahoma"/>
          <w:i/>
          <w:iCs/>
          <w:color w:val="3366FF"/>
          <w:sz w:val="20"/>
          <w:szCs w:val="20"/>
        </w:rPr>
        <w:t xml:space="preserve">v případě, že podepisuje osoba oprávněná zastupovat </w:t>
      </w:r>
    </w:p>
    <w:p w14:paraId="0FF33F87" w14:textId="1899C318" w:rsidR="00D40F50" w:rsidRDefault="00A25E25" w:rsidP="00A25E25">
      <w:pPr>
        <w:tabs>
          <w:tab w:val="center" w:pos="1980"/>
          <w:tab w:val="center" w:pos="6946"/>
          <w:tab w:val="center" w:pos="7020"/>
        </w:tabs>
        <w:rPr>
          <w:rFonts w:ascii="Tahoma" w:hAnsi="Tahoma" w:cs="Tahoma"/>
          <w:i/>
          <w:iCs/>
          <w:color w:val="3366FF"/>
          <w:sz w:val="20"/>
          <w:szCs w:val="20"/>
        </w:rPr>
      </w:pP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                                                                         </w:t>
      </w:r>
      <w:r w:rsidR="0035761D" w:rsidRPr="00E133E2">
        <w:rPr>
          <w:rFonts w:ascii="Tahoma" w:hAnsi="Tahoma" w:cs="Tahoma"/>
          <w:i/>
          <w:iCs/>
          <w:color w:val="3366FF"/>
          <w:sz w:val="20"/>
          <w:szCs w:val="20"/>
        </w:rPr>
        <w:t>příjemce z titulu své funkce, uvede se její funkce</w:t>
      </w:r>
    </w:p>
    <w:p w14:paraId="2D3E2F3E" w14:textId="77777777" w:rsidR="00A25E25" w:rsidRDefault="00A25E25" w:rsidP="00A25E25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2FC49B64" w14:textId="77777777" w:rsidR="000D3E8A" w:rsidRDefault="000D3E8A" w:rsidP="00A25E25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67F87DD1" w14:textId="28241EC8" w:rsidR="008E65D5" w:rsidRPr="00656A66" w:rsidRDefault="008E65D5" w:rsidP="008E65D5">
      <w:pPr>
        <w:spacing w:before="120"/>
        <w:jc w:val="both"/>
        <w:rPr>
          <w:rFonts w:ascii="Tahoma" w:hAnsi="Tahoma" w:cs="Tahoma"/>
          <w:sz w:val="20"/>
        </w:rPr>
      </w:pPr>
      <w:r w:rsidRPr="00E45775">
        <w:rPr>
          <w:rFonts w:ascii="Tahoma" w:hAnsi="Tahoma" w:cs="Tahoma"/>
          <w:sz w:val="20"/>
        </w:rPr>
        <w:t>Tuto smlouvu je na základě pověření uděleného se souhlasem rady kraje oprávněn</w:t>
      </w:r>
      <w:r>
        <w:rPr>
          <w:rFonts w:ascii="Tahoma" w:hAnsi="Tahoma" w:cs="Tahoma"/>
          <w:sz w:val="20"/>
        </w:rPr>
        <w:t xml:space="preserve"> </w:t>
      </w:r>
      <w:r w:rsidRPr="00E45775">
        <w:rPr>
          <w:rFonts w:ascii="Tahoma" w:hAnsi="Tahoma" w:cs="Tahoma"/>
          <w:sz w:val="20"/>
        </w:rPr>
        <w:t>podepsat náměstek hejtmana kraje. V případě nepřítomnosti náměstka hejtmana kraje</w:t>
      </w:r>
      <w:r>
        <w:rPr>
          <w:rFonts w:ascii="Tahoma" w:hAnsi="Tahoma" w:cs="Tahoma"/>
          <w:sz w:val="20"/>
        </w:rPr>
        <w:t xml:space="preserve"> </w:t>
      </w:r>
      <w:r w:rsidRPr="00E45775">
        <w:rPr>
          <w:rFonts w:ascii="Tahoma" w:hAnsi="Tahoma" w:cs="Tahoma"/>
          <w:sz w:val="20"/>
        </w:rPr>
        <w:t xml:space="preserve">podepisuje smlouvu hejtman kraje, případně jeho zástupce v pořadí určeném usnesením zastupitelstva kraje č. </w:t>
      </w:r>
      <w:r>
        <w:rPr>
          <w:rFonts w:ascii="Tahoma" w:hAnsi="Tahoma" w:cs="Tahoma"/>
          <w:sz w:val="20"/>
        </w:rPr>
        <w:t>1/11</w:t>
      </w:r>
      <w:r w:rsidRPr="00E45775">
        <w:rPr>
          <w:rFonts w:ascii="Tahoma" w:hAnsi="Tahoma" w:cs="Tahoma"/>
          <w:sz w:val="20"/>
        </w:rPr>
        <w:t xml:space="preserve"> ze</w:t>
      </w:r>
      <w:r>
        <w:rPr>
          <w:rFonts w:ascii="Tahoma" w:hAnsi="Tahoma" w:cs="Tahoma"/>
          <w:sz w:val="20"/>
        </w:rPr>
        <w:t> </w:t>
      </w:r>
      <w:r w:rsidRPr="00E45775">
        <w:rPr>
          <w:rFonts w:ascii="Tahoma" w:hAnsi="Tahoma" w:cs="Tahoma"/>
          <w:sz w:val="20"/>
        </w:rPr>
        <w:t xml:space="preserve">dne </w:t>
      </w:r>
      <w:r>
        <w:rPr>
          <w:rFonts w:ascii="Tahoma" w:hAnsi="Tahoma" w:cs="Tahoma"/>
          <w:sz w:val="20"/>
        </w:rPr>
        <w:t>21. 10. 2024</w:t>
      </w:r>
      <w:r w:rsidR="00B50E08">
        <w:rPr>
          <w:rFonts w:ascii="Tahoma" w:hAnsi="Tahoma" w:cs="Tahoma"/>
          <w:sz w:val="20"/>
        </w:rPr>
        <w:t xml:space="preserve"> </w:t>
      </w:r>
      <w:r w:rsidR="00B50E08" w:rsidRPr="004C0CB7">
        <w:rPr>
          <w:rFonts w:ascii="Tahoma" w:hAnsi="Tahoma" w:cs="Tahoma"/>
          <w:sz w:val="20"/>
        </w:rPr>
        <w:t>a č. 6/473 ze dne 15. 12. 2025.</w:t>
      </w:r>
    </w:p>
    <w:p w14:paraId="6195C1BE" w14:textId="77777777" w:rsidR="000D3E8A" w:rsidRDefault="000D3E8A" w:rsidP="00A25E25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4959F85A" w14:textId="77777777" w:rsidR="000D3E8A" w:rsidRDefault="000D3E8A" w:rsidP="00A25E25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693AC38B" w14:textId="77777777" w:rsidR="000D3E8A" w:rsidRDefault="000D3E8A" w:rsidP="00A25E25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74DF3EED" w14:textId="77777777" w:rsidR="000D3E8A" w:rsidRDefault="000D3E8A" w:rsidP="00A25E25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140B1477" w14:textId="77777777" w:rsidR="000D3E8A" w:rsidRDefault="000D3E8A" w:rsidP="00A25E25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52EBF8AD" w14:textId="77777777" w:rsidR="000D3E8A" w:rsidRDefault="000D3E8A" w:rsidP="00A25E25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14EA617F" w14:textId="77777777" w:rsidR="000D3E8A" w:rsidRDefault="000D3E8A" w:rsidP="00A25E25">
      <w:pPr>
        <w:spacing w:after="120"/>
        <w:jc w:val="both"/>
        <w:rPr>
          <w:rFonts w:ascii="Tahoma" w:hAnsi="Tahoma" w:cs="Tahoma"/>
          <w:sz w:val="20"/>
          <w:szCs w:val="20"/>
        </w:rPr>
      </w:pPr>
    </w:p>
    <w:sectPr w:rsidR="000D3E8A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47F05" w14:textId="77777777" w:rsidR="001403B9" w:rsidRDefault="001403B9" w:rsidP="00EB3E97">
      <w:r>
        <w:separator/>
      </w:r>
    </w:p>
  </w:endnote>
  <w:endnote w:type="continuationSeparator" w:id="0">
    <w:p w14:paraId="3B8E9649" w14:textId="77777777" w:rsidR="001403B9" w:rsidRDefault="001403B9" w:rsidP="00EB3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">
    <w:altName w:val="Yu Gothic"/>
    <w:charset w:val="80"/>
    <w:family w:val="auto"/>
    <w:pitch w:val="variable"/>
  </w:font>
  <w:font w:name="Lohit Hindi">
    <w:altName w:val="Yu Gothic"/>
    <w:charset w:val="8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95C8E" w14:textId="4003A5FC" w:rsidR="00EB3E97" w:rsidRDefault="000479E9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1DA02F7" wp14:editId="05559A0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922250764" name="MSIPCMbc5c4c6190d93689edbec5fd" descr="{&quot;HashCode&quot;:1540576017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B0B624" w14:textId="77777777" w:rsidR="006246F4" w:rsidRPr="00FE77F9" w:rsidRDefault="00FE77F9" w:rsidP="00FE77F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FE77F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Veřejná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DA02F7" id="_x0000_t202" coordsize="21600,21600" o:spt="202" path="m,l,21600r21600,l21600,xe">
              <v:stroke joinstyle="miter"/>
              <v:path gradientshapeok="t" o:connecttype="rect"/>
            </v:shapetype>
            <v:shape id="MSIPCMbc5c4c6190d93689edbec5fd" o:spid="_x0000_s1026" type="#_x0000_t202" alt="{&quot;HashCode&quot;:1540576017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53B0B624" w14:textId="77777777" w:rsidR="006246F4" w:rsidRPr="00FE77F9" w:rsidRDefault="00FE77F9" w:rsidP="00FE77F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FE77F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Veřejná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B3E97">
      <w:fldChar w:fldCharType="begin"/>
    </w:r>
    <w:r w:rsidR="00EB3E97">
      <w:instrText>PAGE   \* MERGEFORMAT</w:instrText>
    </w:r>
    <w:r w:rsidR="00EB3E97">
      <w:fldChar w:fldCharType="separate"/>
    </w:r>
    <w:r w:rsidR="00904D92">
      <w:rPr>
        <w:noProof/>
      </w:rPr>
      <w:t>4</w:t>
    </w:r>
    <w:r w:rsidR="00EB3E97">
      <w:fldChar w:fldCharType="end"/>
    </w:r>
  </w:p>
  <w:p w14:paraId="2B006890" w14:textId="77777777" w:rsidR="00EB3E97" w:rsidRDefault="00EB3E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C3598" w14:textId="77777777" w:rsidR="001403B9" w:rsidRDefault="001403B9" w:rsidP="00EB3E97">
      <w:r>
        <w:separator/>
      </w:r>
    </w:p>
  </w:footnote>
  <w:footnote w:type="continuationSeparator" w:id="0">
    <w:p w14:paraId="191EFD6E" w14:textId="77777777" w:rsidR="001403B9" w:rsidRDefault="001403B9" w:rsidP="00EB3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9AAAB5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upperRoman"/>
      <w:pStyle w:val="Nadpis2"/>
      <w:suff w:val="nothing"/>
      <w:lvlText w:val="%2. "/>
      <w:lvlJc w:val="left"/>
      <w:pPr>
        <w:ind w:left="1143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1762AA1"/>
    <w:multiLevelType w:val="multilevel"/>
    <w:tmpl w:val="ABD8256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61219F7"/>
    <w:multiLevelType w:val="hybridMultilevel"/>
    <w:tmpl w:val="B3207AD6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9C2F28"/>
    <w:multiLevelType w:val="hybridMultilevel"/>
    <w:tmpl w:val="D56894CC"/>
    <w:lvl w:ilvl="0" w:tplc="04050017">
      <w:start w:val="1"/>
      <w:numFmt w:val="lowerLetter"/>
      <w:lvlText w:val="%1)"/>
      <w:lvlJc w:val="left"/>
      <w:pPr>
        <w:ind w:left="717" w:hanging="360"/>
      </w:p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4954A74"/>
    <w:multiLevelType w:val="hybridMultilevel"/>
    <w:tmpl w:val="585E7E5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664C9F"/>
    <w:multiLevelType w:val="multilevel"/>
    <w:tmpl w:val="ABD8256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9BB6015"/>
    <w:multiLevelType w:val="hybridMultilevel"/>
    <w:tmpl w:val="7B88936C"/>
    <w:lvl w:ilvl="0" w:tplc="1DE2CEC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A26D04"/>
    <w:multiLevelType w:val="hybridMultilevel"/>
    <w:tmpl w:val="B5C6DE8C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40488BEA">
      <w:start w:val="1"/>
      <w:numFmt w:val="lowerLetter"/>
      <w:lvlText w:val="%2)"/>
      <w:lvlJc w:val="left"/>
      <w:rPr>
        <w:rFonts w:hint="default"/>
        <w:b w:val="0"/>
        <w:i w:val="0"/>
        <w:iCs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2F68AE"/>
    <w:multiLevelType w:val="hybridMultilevel"/>
    <w:tmpl w:val="720CAD1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4F42941"/>
    <w:multiLevelType w:val="hybridMultilevel"/>
    <w:tmpl w:val="BCC2F2BE"/>
    <w:lvl w:ilvl="0" w:tplc="A0EE51D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3" w15:restartNumberingAfterBreak="0">
    <w:nsid w:val="3DCF5DD9"/>
    <w:multiLevelType w:val="hybridMultilevel"/>
    <w:tmpl w:val="CFBAC518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D0D4D762">
      <w:numFmt w:val="bullet"/>
      <w:lvlText w:val="-"/>
      <w:lvlJc w:val="left"/>
      <w:pPr>
        <w:ind w:left="2697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47041D93"/>
    <w:multiLevelType w:val="hybridMultilevel"/>
    <w:tmpl w:val="DCF2BB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DEB602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i w:val="0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F41377"/>
    <w:multiLevelType w:val="hybridMultilevel"/>
    <w:tmpl w:val="CF2C5CF8"/>
    <w:lvl w:ilvl="0" w:tplc="79E60DBE">
      <w:start w:val="5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9F250B"/>
    <w:multiLevelType w:val="hybridMultilevel"/>
    <w:tmpl w:val="96B66DB0"/>
    <w:lvl w:ilvl="0" w:tplc="04050017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9" w15:restartNumberingAfterBreak="0">
    <w:nsid w:val="60BD7436"/>
    <w:multiLevelType w:val="hybridMultilevel"/>
    <w:tmpl w:val="33886056"/>
    <w:lvl w:ilvl="0" w:tplc="482AEACE">
      <w:start w:val="1"/>
      <w:numFmt w:val="decimal"/>
      <w:lvlText w:val="%1."/>
      <w:lvlJc w:val="left"/>
      <w:rPr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2B03DED"/>
    <w:multiLevelType w:val="hybridMultilevel"/>
    <w:tmpl w:val="C22A5FDC"/>
    <w:lvl w:ilvl="0" w:tplc="04050017">
      <w:start w:val="1"/>
      <w:numFmt w:val="lowerLetter"/>
      <w:lvlText w:val="%1)"/>
      <w:lvlJc w:val="left"/>
      <w:pPr>
        <w:ind w:left="717" w:hanging="360"/>
      </w:p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64182F66"/>
    <w:multiLevelType w:val="hybridMultilevel"/>
    <w:tmpl w:val="506476BA"/>
    <w:lvl w:ilvl="0" w:tplc="04050017">
      <w:start w:val="1"/>
      <w:numFmt w:val="lowerLetter"/>
      <w:lvlText w:val="%1)"/>
      <w:lvlJc w:val="left"/>
      <w:pPr>
        <w:ind w:left="1797" w:hanging="360"/>
      </w:pPr>
    </w:lvl>
    <w:lvl w:ilvl="1" w:tplc="04050019" w:tentative="1">
      <w:start w:val="1"/>
      <w:numFmt w:val="lowerLetter"/>
      <w:lvlText w:val="%2."/>
      <w:lvlJc w:val="left"/>
      <w:pPr>
        <w:ind w:left="2517" w:hanging="360"/>
      </w:pPr>
    </w:lvl>
    <w:lvl w:ilvl="2" w:tplc="0405001B" w:tentative="1">
      <w:start w:val="1"/>
      <w:numFmt w:val="lowerRoman"/>
      <w:lvlText w:val="%3."/>
      <w:lvlJc w:val="right"/>
      <w:pPr>
        <w:ind w:left="3237" w:hanging="180"/>
      </w:pPr>
    </w:lvl>
    <w:lvl w:ilvl="3" w:tplc="0405000F" w:tentative="1">
      <w:start w:val="1"/>
      <w:numFmt w:val="decimal"/>
      <w:lvlText w:val="%4."/>
      <w:lvlJc w:val="left"/>
      <w:pPr>
        <w:ind w:left="3957" w:hanging="360"/>
      </w:pPr>
    </w:lvl>
    <w:lvl w:ilvl="4" w:tplc="04050019" w:tentative="1">
      <w:start w:val="1"/>
      <w:numFmt w:val="lowerLetter"/>
      <w:lvlText w:val="%5."/>
      <w:lvlJc w:val="left"/>
      <w:pPr>
        <w:ind w:left="4677" w:hanging="360"/>
      </w:pPr>
    </w:lvl>
    <w:lvl w:ilvl="5" w:tplc="0405001B" w:tentative="1">
      <w:start w:val="1"/>
      <w:numFmt w:val="lowerRoman"/>
      <w:lvlText w:val="%6."/>
      <w:lvlJc w:val="right"/>
      <w:pPr>
        <w:ind w:left="5397" w:hanging="180"/>
      </w:pPr>
    </w:lvl>
    <w:lvl w:ilvl="6" w:tplc="0405000F" w:tentative="1">
      <w:start w:val="1"/>
      <w:numFmt w:val="decimal"/>
      <w:lvlText w:val="%7."/>
      <w:lvlJc w:val="left"/>
      <w:pPr>
        <w:ind w:left="6117" w:hanging="360"/>
      </w:pPr>
    </w:lvl>
    <w:lvl w:ilvl="7" w:tplc="04050019" w:tentative="1">
      <w:start w:val="1"/>
      <w:numFmt w:val="lowerLetter"/>
      <w:lvlText w:val="%8."/>
      <w:lvlJc w:val="left"/>
      <w:pPr>
        <w:ind w:left="6837" w:hanging="360"/>
      </w:pPr>
    </w:lvl>
    <w:lvl w:ilvl="8" w:tplc="040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2" w15:restartNumberingAfterBreak="0">
    <w:nsid w:val="6BD06AC0"/>
    <w:multiLevelType w:val="hybridMultilevel"/>
    <w:tmpl w:val="837CD4F6"/>
    <w:lvl w:ilvl="0" w:tplc="24AAEFA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i w:val="0"/>
        <w:color w:val="000000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B21F77"/>
    <w:multiLevelType w:val="hybridMultilevel"/>
    <w:tmpl w:val="9FBEE070"/>
    <w:lvl w:ilvl="0" w:tplc="0B7CDAD2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A7748"/>
    <w:multiLevelType w:val="hybridMultilevel"/>
    <w:tmpl w:val="CEB2426E"/>
    <w:lvl w:ilvl="0" w:tplc="780001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B2C84"/>
    <w:multiLevelType w:val="hybridMultilevel"/>
    <w:tmpl w:val="1E8669BA"/>
    <w:lvl w:ilvl="0" w:tplc="E1E6DD5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61B4E45"/>
    <w:multiLevelType w:val="hybridMultilevel"/>
    <w:tmpl w:val="CB8A1820"/>
    <w:lvl w:ilvl="0" w:tplc="0B7CDAD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D8E7BF5"/>
    <w:multiLevelType w:val="hybridMultilevel"/>
    <w:tmpl w:val="8FECF8D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270628535">
    <w:abstractNumId w:val="0"/>
  </w:num>
  <w:num w:numId="2" w16cid:durableId="2052144091">
    <w:abstractNumId w:val="9"/>
  </w:num>
  <w:num w:numId="3" w16cid:durableId="2017032231">
    <w:abstractNumId w:val="7"/>
  </w:num>
  <w:num w:numId="4" w16cid:durableId="1198470026">
    <w:abstractNumId w:val="14"/>
  </w:num>
  <w:num w:numId="5" w16cid:durableId="1636983450">
    <w:abstractNumId w:val="19"/>
  </w:num>
  <w:num w:numId="6" w16cid:durableId="20010712">
    <w:abstractNumId w:val="18"/>
  </w:num>
  <w:num w:numId="7" w16cid:durableId="1577936758">
    <w:abstractNumId w:val="8"/>
  </w:num>
  <w:num w:numId="8" w16cid:durableId="2007055905">
    <w:abstractNumId w:val="4"/>
  </w:num>
  <w:num w:numId="9" w16cid:durableId="701632805">
    <w:abstractNumId w:val="27"/>
  </w:num>
  <w:num w:numId="10" w16cid:durableId="2039230351">
    <w:abstractNumId w:val="17"/>
  </w:num>
  <w:num w:numId="11" w16cid:durableId="835001453">
    <w:abstractNumId w:val="12"/>
  </w:num>
  <w:num w:numId="12" w16cid:durableId="824931586">
    <w:abstractNumId w:val="13"/>
  </w:num>
  <w:num w:numId="13" w16cid:durableId="562525787">
    <w:abstractNumId w:val="22"/>
  </w:num>
  <w:num w:numId="14" w16cid:durableId="1286735098">
    <w:abstractNumId w:val="26"/>
  </w:num>
  <w:num w:numId="15" w16cid:durableId="621155139">
    <w:abstractNumId w:val="21"/>
  </w:num>
  <w:num w:numId="16" w16cid:durableId="490415423">
    <w:abstractNumId w:val="24"/>
  </w:num>
  <w:num w:numId="17" w16cid:durableId="491216033">
    <w:abstractNumId w:val="28"/>
  </w:num>
  <w:num w:numId="18" w16cid:durableId="1170098886">
    <w:abstractNumId w:val="10"/>
  </w:num>
  <w:num w:numId="19" w16cid:durableId="1264070615">
    <w:abstractNumId w:val="2"/>
  </w:num>
  <w:num w:numId="20" w16cid:durableId="2007004712">
    <w:abstractNumId w:val="15"/>
  </w:num>
  <w:num w:numId="21" w16cid:durableId="584653084">
    <w:abstractNumId w:val="16"/>
  </w:num>
  <w:num w:numId="22" w16cid:durableId="2023773048">
    <w:abstractNumId w:val="25"/>
  </w:num>
  <w:num w:numId="23" w16cid:durableId="16338978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24573048">
    <w:abstractNumId w:val="23"/>
  </w:num>
  <w:num w:numId="25" w16cid:durableId="2057197264">
    <w:abstractNumId w:val="5"/>
  </w:num>
  <w:num w:numId="26" w16cid:durableId="1124080957">
    <w:abstractNumId w:val="1"/>
  </w:num>
  <w:num w:numId="27" w16cid:durableId="1058043888">
    <w:abstractNumId w:val="3"/>
  </w:num>
  <w:num w:numId="28" w16cid:durableId="1312831450">
    <w:abstractNumId w:val="20"/>
  </w:num>
  <w:num w:numId="29" w16cid:durableId="331954907">
    <w:abstractNumId w:val="6"/>
  </w:num>
  <w:num w:numId="30" w16cid:durableId="2286623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606"/>
    <w:rsid w:val="000023BD"/>
    <w:rsid w:val="00002812"/>
    <w:rsid w:val="00004FD9"/>
    <w:rsid w:val="00011364"/>
    <w:rsid w:val="00012739"/>
    <w:rsid w:val="000135A5"/>
    <w:rsid w:val="00021C3F"/>
    <w:rsid w:val="000223C8"/>
    <w:rsid w:val="000234DA"/>
    <w:rsid w:val="00026D47"/>
    <w:rsid w:val="0003680D"/>
    <w:rsid w:val="00043299"/>
    <w:rsid w:val="000434DF"/>
    <w:rsid w:val="00043BCC"/>
    <w:rsid w:val="000479E9"/>
    <w:rsid w:val="000502AC"/>
    <w:rsid w:val="00051617"/>
    <w:rsid w:val="00065B39"/>
    <w:rsid w:val="0007067F"/>
    <w:rsid w:val="00071810"/>
    <w:rsid w:val="0007211B"/>
    <w:rsid w:val="000732C2"/>
    <w:rsid w:val="00074986"/>
    <w:rsid w:val="00074A74"/>
    <w:rsid w:val="00074BDD"/>
    <w:rsid w:val="00077BB1"/>
    <w:rsid w:val="00085810"/>
    <w:rsid w:val="00087E70"/>
    <w:rsid w:val="00090BC5"/>
    <w:rsid w:val="00090C6C"/>
    <w:rsid w:val="00091E48"/>
    <w:rsid w:val="00092DD5"/>
    <w:rsid w:val="00097DF8"/>
    <w:rsid w:val="000A5006"/>
    <w:rsid w:val="000A61E6"/>
    <w:rsid w:val="000A62CB"/>
    <w:rsid w:val="000A647E"/>
    <w:rsid w:val="000A79C2"/>
    <w:rsid w:val="000B0F77"/>
    <w:rsid w:val="000B7587"/>
    <w:rsid w:val="000C2B3C"/>
    <w:rsid w:val="000C3B3B"/>
    <w:rsid w:val="000C7076"/>
    <w:rsid w:val="000C7DA3"/>
    <w:rsid w:val="000C7DCB"/>
    <w:rsid w:val="000D1EA3"/>
    <w:rsid w:val="000D3E8A"/>
    <w:rsid w:val="000D3F1F"/>
    <w:rsid w:val="000D451E"/>
    <w:rsid w:val="000D7B7C"/>
    <w:rsid w:val="000E1D80"/>
    <w:rsid w:val="000E50E4"/>
    <w:rsid w:val="000E719D"/>
    <w:rsid w:val="000F0DC9"/>
    <w:rsid w:val="000F0ECF"/>
    <w:rsid w:val="000F1B18"/>
    <w:rsid w:val="00101E13"/>
    <w:rsid w:val="00101FEE"/>
    <w:rsid w:val="00102EB6"/>
    <w:rsid w:val="00103BAF"/>
    <w:rsid w:val="00105EAF"/>
    <w:rsid w:val="00106A7A"/>
    <w:rsid w:val="00106B5E"/>
    <w:rsid w:val="00111129"/>
    <w:rsid w:val="00114051"/>
    <w:rsid w:val="001320D8"/>
    <w:rsid w:val="001356E4"/>
    <w:rsid w:val="00136B2A"/>
    <w:rsid w:val="00140231"/>
    <w:rsid w:val="001403B9"/>
    <w:rsid w:val="00141157"/>
    <w:rsid w:val="00143078"/>
    <w:rsid w:val="00143EF6"/>
    <w:rsid w:val="00150A05"/>
    <w:rsid w:val="00150D97"/>
    <w:rsid w:val="00151379"/>
    <w:rsid w:val="001551E7"/>
    <w:rsid w:val="00155F1F"/>
    <w:rsid w:val="0015623D"/>
    <w:rsid w:val="0016171B"/>
    <w:rsid w:val="001619FE"/>
    <w:rsid w:val="001650BD"/>
    <w:rsid w:val="001712A9"/>
    <w:rsid w:val="00173FE1"/>
    <w:rsid w:val="00176597"/>
    <w:rsid w:val="00176726"/>
    <w:rsid w:val="00176AB7"/>
    <w:rsid w:val="0018279B"/>
    <w:rsid w:val="00184407"/>
    <w:rsid w:val="00184DB7"/>
    <w:rsid w:val="001855DD"/>
    <w:rsid w:val="0018680A"/>
    <w:rsid w:val="00187E42"/>
    <w:rsid w:val="0019044C"/>
    <w:rsid w:val="00191E7B"/>
    <w:rsid w:val="00195862"/>
    <w:rsid w:val="0019715F"/>
    <w:rsid w:val="001A0895"/>
    <w:rsid w:val="001A3126"/>
    <w:rsid w:val="001A62DC"/>
    <w:rsid w:val="001B365E"/>
    <w:rsid w:val="001B47B6"/>
    <w:rsid w:val="001B4A66"/>
    <w:rsid w:val="001B5671"/>
    <w:rsid w:val="001B7740"/>
    <w:rsid w:val="001C009B"/>
    <w:rsid w:val="001C01F4"/>
    <w:rsid w:val="001C1AA3"/>
    <w:rsid w:val="001C50A5"/>
    <w:rsid w:val="001C6C00"/>
    <w:rsid w:val="001C73B8"/>
    <w:rsid w:val="001D0DE5"/>
    <w:rsid w:val="001D2FAE"/>
    <w:rsid w:val="001D6FB3"/>
    <w:rsid w:val="001E1F59"/>
    <w:rsid w:val="001E476F"/>
    <w:rsid w:val="001E4E29"/>
    <w:rsid w:val="001E73DF"/>
    <w:rsid w:val="001E7E9E"/>
    <w:rsid w:val="001F3B41"/>
    <w:rsid w:val="001F70C5"/>
    <w:rsid w:val="001F7A9A"/>
    <w:rsid w:val="00200D76"/>
    <w:rsid w:val="00204AFB"/>
    <w:rsid w:val="00210809"/>
    <w:rsid w:val="00213CAA"/>
    <w:rsid w:val="00220628"/>
    <w:rsid w:val="002210E6"/>
    <w:rsid w:val="00221664"/>
    <w:rsid w:val="002219BA"/>
    <w:rsid w:val="00226257"/>
    <w:rsid w:val="0022758F"/>
    <w:rsid w:val="0023110E"/>
    <w:rsid w:val="00232B39"/>
    <w:rsid w:val="00234532"/>
    <w:rsid w:val="00240234"/>
    <w:rsid w:val="00243439"/>
    <w:rsid w:val="00245E68"/>
    <w:rsid w:val="00251F3A"/>
    <w:rsid w:val="00254371"/>
    <w:rsid w:val="002563C4"/>
    <w:rsid w:val="00260F61"/>
    <w:rsid w:val="00261AD3"/>
    <w:rsid w:val="002642EF"/>
    <w:rsid w:val="0026697C"/>
    <w:rsid w:val="00270A86"/>
    <w:rsid w:val="00282CEB"/>
    <w:rsid w:val="00285613"/>
    <w:rsid w:val="002902BB"/>
    <w:rsid w:val="00294971"/>
    <w:rsid w:val="002955DA"/>
    <w:rsid w:val="002964B1"/>
    <w:rsid w:val="002967E8"/>
    <w:rsid w:val="002A0BB6"/>
    <w:rsid w:val="002A2B3C"/>
    <w:rsid w:val="002A43C3"/>
    <w:rsid w:val="002A4A56"/>
    <w:rsid w:val="002A6B48"/>
    <w:rsid w:val="002B38A2"/>
    <w:rsid w:val="002B5E30"/>
    <w:rsid w:val="002C216F"/>
    <w:rsid w:val="002C4588"/>
    <w:rsid w:val="002C52D7"/>
    <w:rsid w:val="002C5A0D"/>
    <w:rsid w:val="002C6E31"/>
    <w:rsid w:val="002C6E68"/>
    <w:rsid w:val="002D37D0"/>
    <w:rsid w:val="002D3EBD"/>
    <w:rsid w:val="002D4DDE"/>
    <w:rsid w:val="002D67DE"/>
    <w:rsid w:val="002E462A"/>
    <w:rsid w:val="002E5D85"/>
    <w:rsid w:val="002E6EC3"/>
    <w:rsid w:val="002F6BFE"/>
    <w:rsid w:val="00300442"/>
    <w:rsid w:val="0030130A"/>
    <w:rsid w:val="003025BD"/>
    <w:rsid w:val="00304339"/>
    <w:rsid w:val="00311EDD"/>
    <w:rsid w:val="0031273C"/>
    <w:rsid w:val="00315916"/>
    <w:rsid w:val="00317584"/>
    <w:rsid w:val="00320071"/>
    <w:rsid w:val="00320E73"/>
    <w:rsid w:val="00323136"/>
    <w:rsid w:val="00323A3A"/>
    <w:rsid w:val="00327BC0"/>
    <w:rsid w:val="00335F77"/>
    <w:rsid w:val="003436C7"/>
    <w:rsid w:val="00344334"/>
    <w:rsid w:val="003470A1"/>
    <w:rsid w:val="00350833"/>
    <w:rsid w:val="00353DF7"/>
    <w:rsid w:val="00356318"/>
    <w:rsid w:val="003571E8"/>
    <w:rsid w:val="0035761D"/>
    <w:rsid w:val="00361516"/>
    <w:rsid w:val="003624E6"/>
    <w:rsid w:val="00363EB7"/>
    <w:rsid w:val="00365270"/>
    <w:rsid w:val="00366797"/>
    <w:rsid w:val="0036761F"/>
    <w:rsid w:val="00374DE6"/>
    <w:rsid w:val="0037663A"/>
    <w:rsid w:val="003767BC"/>
    <w:rsid w:val="00380362"/>
    <w:rsid w:val="00382543"/>
    <w:rsid w:val="00395A95"/>
    <w:rsid w:val="00397549"/>
    <w:rsid w:val="003A041A"/>
    <w:rsid w:val="003A07AC"/>
    <w:rsid w:val="003A41DD"/>
    <w:rsid w:val="003A569D"/>
    <w:rsid w:val="003A6C4D"/>
    <w:rsid w:val="003B27CB"/>
    <w:rsid w:val="003B422B"/>
    <w:rsid w:val="003C36CB"/>
    <w:rsid w:val="003C740D"/>
    <w:rsid w:val="003D61DA"/>
    <w:rsid w:val="003E1996"/>
    <w:rsid w:val="003E21AD"/>
    <w:rsid w:val="003E2774"/>
    <w:rsid w:val="003E3B02"/>
    <w:rsid w:val="003E61FB"/>
    <w:rsid w:val="003E66F8"/>
    <w:rsid w:val="003F1493"/>
    <w:rsid w:val="003F3396"/>
    <w:rsid w:val="003F747F"/>
    <w:rsid w:val="003F7BD4"/>
    <w:rsid w:val="004067BC"/>
    <w:rsid w:val="004073D3"/>
    <w:rsid w:val="00425CC2"/>
    <w:rsid w:val="004266EB"/>
    <w:rsid w:val="004327DE"/>
    <w:rsid w:val="0043505B"/>
    <w:rsid w:val="0044007B"/>
    <w:rsid w:val="00440EA2"/>
    <w:rsid w:val="004425CA"/>
    <w:rsid w:val="00443E35"/>
    <w:rsid w:val="00444230"/>
    <w:rsid w:val="004452A2"/>
    <w:rsid w:val="004465A2"/>
    <w:rsid w:val="004503C4"/>
    <w:rsid w:val="00456E4D"/>
    <w:rsid w:val="004577AB"/>
    <w:rsid w:val="004600AE"/>
    <w:rsid w:val="00460BEA"/>
    <w:rsid w:val="0047160D"/>
    <w:rsid w:val="00471740"/>
    <w:rsid w:val="00471CCA"/>
    <w:rsid w:val="004721E3"/>
    <w:rsid w:val="00472775"/>
    <w:rsid w:val="00473529"/>
    <w:rsid w:val="004744D7"/>
    <w:rsid w:val="004750E6"/>
    <w:rsid w:val="00481124"/>
    <w:rsid w:val="00482718"/>
    <w:rsid w:val="00485AB3"/>
    <w:rsid w:val="00492B31"/>
    <w:rsid w:val="00493EE2"/>
    <w:rsid w:val="0049424F"/>
    <w:rsid w:val="004A39BA"/>
    <w:rsid w:val="004A4863"/>
    <w:rsid w:val="004B4EBF"/>
    <w:rsid w:val="004C0CB7"/>
    <w:rsid w:val="004C1CA3"/>
    <w:rsid w:val="004C23D1"/>
    <w:rsid w:val="004C5E58"/>
    <w:rsid w:val="004C6DE0"/>
    <w:rsid w:val="004C70D9"/>
    <w:rsid w:val="004D2F06"/>
    <w:rsid w:val="004D3F8D"/>
    <w:rsid w:val="004D5B31"/>
    <w:rsid w:val="004E0545"/>
    <w:rsid w:val="004E0BA0"/>
    <w:rsid w:val="004E0EF5"/>
    <w:rsid w:val="004E7B13"/>
    <w:rsid w:val="004F0FC3"/>
    <w:rsid w:val="004F3535"/>
    <w:rsid w:val="004F4F74"/>
    <w:rsid w:val="004F52C7"/>
    <w:rsid w:val="0050249E"/>
    <w:rsid w:val="005112FC"/>
    <w:rsid w:val="0051216C"/>
    <w:rsid w:val="005203EB"/>
    <w:rsid w:val="0052168E"/>
    <w:rsid w:val="00521759"/>
    <w:rsid w:val="005235DE"/>
    <w:rsid w:val="00524F5C"/>
    <w:rsid w:val="00526765"/>
    <w:rsid w:val="00530A63"/>
    <w:rsid w:val="0053167C"/>
    <w:rsid w:val="00531FEB"/>
    <w:rsid w:val="00542A5F"/>
    <w:rsid w:val="00543BB8"/>
    <w:rsid w:val="005500FA"/>
    <w:rsid w:val="00550278"/>
    <w:rsid w:val="00557042"/>
    <w:rsid w:val="00560BB3"/>
    <w:rsid w:val="00562AA8"/>
    <w:rsid w:val="0056458D"/>
    <w:rsid w:val="00565DC9"/>
    <w:rsid w:val="00567FCD"/>
    <w:rsid w:val="00571A7B"/>
    <w:rsid w:val="00571D11"/>
    <w:rsid w:val="005767DD"/>
    <w:rsid w:val="00582589"/>
    <w:rsid w:val="0058494D"/>
    <w:rsid w:val="00584BD1"/>
    <w:rsid w:val="005855F2"/>
    <w:rsid w:val="005916F3"/>
    <w:rsid w:val="005940BC"/>
    <w:rsid w:val="005A65B5"/>
    <w:rsid w:val="005A7034"/>
    <w:rsid w:val="005A7706"/>
    <w:rsid w:val="005B05CC"/>
    <w:rsid w:val="005B25F0"/>
    <w:rsid w:val="005B28E3"/>
    <w:rsid w:val="005B4AB3"/>
    <w:rsid w:val="005C367D"/>
    <w:rsid w:val="005D1FE5"/>
    <w:rsid w:val="005D438D"/>
    <w:rsid w:val="005D7A80"/>
    <w:rsid w:val="005E1771"/>
    <w:rsid w:val="005E1DEE"/>
    <w:rsid w:val="005E5E15"/>
    <w:rsid w:val="005F3EED"/>
    <w:rsid w:val="005F5503"/>
    <w:rsid w:val="005F5DE6"/>
    <w:rsid w:val="005F5F22"/>
    <w:rsid w:val="005F7DC4"/>
    <w:rsid w:val="006037EC"/>
    <w:rsid w:val="00606168"/>
    <w:rsid w:val="006069D3"/>
    <w:rsid w:val="0060714A"/>
    <w:rsid w:val="00610492"/>
    <w:rsid w:val="006118BA"/>
    <w:rsid w:val="00616226"/>
    <w:rsid w:val="0062129C"/>
    <w:rsid w:val="00621371"/>
    <w:rsid w:val="006246F4"/>
    <w:rsid w:val="006252B9"/>
    <w:rsid w:val="0062604E"/>
    <w:rsid w:val="00631FB9"/>
    <w:rsid w:val="00641C58"/>
    <w:rsid w:val="00642181"/>
    <w:rsid w:val="006423DE"/>
    <w:rsid w:val="00643E6A"/>
    <w:rsid w:val="00647A1E"/>
    <w:rsid w:val="006502AD"/>
    <w:rsid w:val="00655BC9"/>
    <w:rsid w:val="00656A66"/>
    <w:rsid w:val="00660B83"/>
    <w:rsid w:val="00665D98"/>
    <w:rsid w:val="00676B72"/>
    <w:rsid w:val="006778D4"/>
    <w:rsid w:val="00687C89"/>
    <w:rsid w:val="00692D47"/>
    <w:rsid w:val="00695FFD"/>
    <w:rsid w:val="006A065A"/>
    <w:rsid w:val="006A0903"/>
    <w:rsid w:val="006A0B94"/>
    <w:rsid w:val="006A15CE"/>
    <w:rsid w:val="006A38C1"/>
    <w:rsid w:val="006C0110"/>
    <w:rsid w:val="006C634D"/>
    <w:rsid w:val="006D0583"/>
    <w:rsid w:val="006D27EA"/>
    <w:rsid w:val="006D3896"/>
    <w:rsid w:val="006D3A0E"/>
    <w:rsid w:val="006D6F0C"/>
    <w:rsid w:val="006D7D8B"/>
    <w:rsid w:val="006E1B73"/>
    <w:rsid w:val="006E1E9E"/>
    <w:rsid w:val="006F08D0"/>
    <w:rsid w:val="006F1731"/>
    <w:rsid w:val="006F26C7"/>
    <w:rsid w:val="00705316"/>
    <w:rsid w:val="00707E25"/>
    <w:rsid w:val="00717306"/>
    <w:rsid w:val="007240F7"/>
    <w:rsid w:val="0072495F"/>
    <w:rsid w:val="00727CE6"/>
    <w:rsid w:val="007362D9"/>
    <w:rsid w:val="00742BAB"/>
    <w:rsid w:val="00745594"/>
    <w:rsid w:val="00750762"/>
    <w:rsid w:val="00751230"/>
    <w:rsid w:val="0075398C"/>
    <w:rsid w:val="00754F2B"/>
    <w:rsid w:val="007568B2"/>
    <w:rsid w:val="00756FCA"/>
    <w:rsid w:val="0076287A"/>
    <w:rsid w:val="00762BD7"/>
    <w:rsid w:val="00770E75"/>
    <w:rsid w:val="00770EF0"/>
    <w:rsid w:val="007724B4"/>
    <w:rsid w:val="00775E45"/>
    <w:rsid w:val="00777425"/>
    <w:rsid w:val="00777485"/>
    <w:rsid w:val="00777658"/>
    <w:rsid w:val="00782C32"/>
    <w:rsid w:val="00782DD6"/>
    <w:rsid w:val="00782E66"/>
    <w:rsid w:val="00782F7F"/>
    <w:rsid w:val="00783DA9"/>
    <w:rsid w:val="00793149"/>
    <w:rsid w:val="007A02A3"/>
    <w:rsid w:val="007A378A"/>
    <w:rsid w:val="007A74CF"/>
    <w:rsid w:val="007B12E8"/>
    <w:rsid w:val="007B2C7E"/>
    <w:rsid w:val="007B3C34"/>
    <w:rsid w:val="007B5F4A"/>
    <w:rsid w:val="007B5FCC"/>
    <w:rsid w:val="007C12BE"/>
    <w:rsid w:val="007C2478"/>
    <w:rsid w:val="007C6314"/>
    <w:rsid w:val="007D4293"/>
    <w:rsid w:val="007D48AF"/>
    <w:rsid w:val="007E2AE1"/>
    <w:rsid w:val="007E5500"/>
    <w:rsid w:val="007E588F"/>
    <w:rsid w:val="007F33CC"/>
    <w:rsid w:val="007F5671"/>
    <w:rsid w:val="007F6FEA"/>
    <w:rsid w:val="008013E5"/>
    <w:rsid w:val="00803F1A"/>
    <w:rsid w:val="00804B9F"/>
    <w:rsid w:val="00807AB3"/>
    <w:rsid w:val="00807B9C"/>
    <w:rsid w:val="00812658"/>
    <w:rsid w:val="00813B58"/>
    <w:rsid w:val="00815327"/>
    <w:rsid w:val="008300B3"/>
    <w:rsid w:val="0083161E"/>
    <w:rsid w:val="00832462"/>
    <w:rsid w:val="00833B46"/>
    <w:rsid w:val="00841606"/>
    <w:rsid w:val="008469F5"/>
    <w:rsid w:val="00847991"/>
    <w:rsid w:val="00851FDC"/>
    <w:rsid w:val="0085766A"/>
    <w:rsid w:val="00857A27"/>
    <w:rsid w:val="0086093A"/>
    <w:rsid w:val="00863F82"/>
    <w:rsid w:val="00865311"/>
    <w:rsid w:val="00866165"/>
    <w:rsid w:val="00870F89"/>
    <w:rsid w:val="0087172D"/>
    <w:rsid w:val="00875E89"/>
    <w:rsid w:val="008848E6"/>
    <w:rsid w:val="008911A4"/>
    <w:rsid w:val="0089151F"/>
    <w:rsid w:val="00895FF1"/>
    <w:rsid w:val="008978A7"/>
    <w:rsid w:val="008A31C4"/>
    <w:rsid w:val="008A695C"/>
    <w:rsid w:val="008B0595"/>
    <w:rsid w:val="008B5838"/>
    <w:rsid w:val="008B7B0D"/>
    <w:rsid w:val="008B7F90"/>
    <w:rsid w:val="008C015F"/>
    <w:rsid w:val="008C0840"/>
    <w:rsid w:val="008C1A6B"/>
    <w:rsid w:val="008C2E08"/>
    <w:rsid w:val="008C48AE"/>
    <w:rsid w:val="008C5DC2"/>
    <w:rsid w:val="008C7D2B"/>
    <w:rsid w:val="008D6C3D"/>
    <w:rsid w:val="008D75EF"/>
    <w:rsid w:val="008D7648"/>
    <w:rsid w:val="008E0890"/>
    <w:rsid w:val="008E1F16"/>
    <w:rsid w:val="008E2AC5"/>
    <w:rsid w:val="008E500C"/>
    <w:rsid w:val="008E5ECD"/>
    <w:rsid w:val="008E65D5"/>
    <w:rsid w:val="008F1A99"/>
    <w:rsid w:val="008F4642"/>
    <w:rsid w:val="008F6959"/>
    <w:rsid w:val="00904D92"/>
    <w:rsid w:val="009072A2"/>
    <w:rsid w:val="009135E2"/>
    <w:rsid w:val="0091421A"/>
    <w:rsid w:val="009148D6"/>
    <w:rsid w:val="00920383"/>
    <w:rsid w:val="009223E1"/>
    <w:rsid w:val="00924965"/>
    <w:rsid w:val="00931551"/>
    <w:rsid w:val="00931A9F"/>
    <w:rsid w:val="00931C07"/>
    <w:rsid w:val="009362B4"/>
    <w:rsid w:val="00940967"/>
    <w:rsid w:val="00943596"/>
    <w:rsid w:val="00944F9D"/>
    <w:rsid w:val="00950823"/>
    <w:rsid w:val="00952B00"/>
    <w:rsid w:val="009553BA"/>
    <w:rsid w:val="0096707F"/>
    <w:rsid w:val="00967D8F"/>
    <w:rsid w:val="00976148"/>
    <w:rsid w:val="00976FFF"/>
    <w:rsid w:val="0099065A"/>
    <w:rsid w:val="009907DD"/>
    <w:rsid w:val="009928F5"/>
    <w:rsid w:val="0099464B"/>
    <w:rsid w:val="00995233"/>
    <w:rsid w:val="009A1801"/>
    <w:rsid w:val="009A2528"/>
    <w:rsid w:val="009A54B7"/>
    <w:rsid w:val="009A5984"/>
    <w:rsid w:val="009A6DA5"/>
    <w:rsid w:val="009A6F3D"/>
    <w:rsid w:val="009B1D44"/>
    <w:rsid w:val="009B2CFA"/>
    <w:rsid w:val="009B429F"/>
    <w:rsid w:val="009C0004"/>
    <w:rsid w:val="009C2C05"/>
    <w:rsid w:val="009C2C6D"/>
    <w:rsid w:val="009C3C94"/>
    <w:rsid w:val="009C5EFE"/>
    <w:rsid w:val="009C6D77"/>
    <w:rsid w:val="009C709C"/>
    <w:rsid w:val="009C7EE2"/>
    <w:rsid w:val="009D4073"/>
    <w:rsid w:val="009D6B65"/>
    <w:rsid w:val="009E04DF"/>
    <w:rsid w:val="009E0EAA"/>
    <w:rsid w:val="009E4645"/>
    <w:rsid w:val="009E64DA"/>
    <w:rsid w:val="009F3427"/>
    <w:rsid w:val="009F347C"/>
    <w:rsid w:val="009F4796"/>
    <w:rsid w:val="009F7D6E"/>
    <w:rsid w:val="00A01EB6"/>
    <w:rsid w:val="00A03495"/>
    <w:rsid w:val="00A04AD9"/>
    <w:rsid w:val="00A10DCB"/>
    <w:rsid w:val="00A10F60"/>
    <w:rsid w:val="00A10FCB"/>
    <w:rsid w:val="00A11165"/>
    <w:rsid w:val="00A13030"/>
    <w:rsid w:val="00A14C7C"/>
    <w:rsid w:val="00A159B1"/>
    <w:rsid w:val="00A15AA7"/>
    <w:rsid w:val="00A160E8"/>
    <w:rsid w:val="00A20D3A"/>
    <w:rsid w:val="00A21D81"/>
    <w:rsid w:val="00A24E78"/>
    <w:rsid w:val="00A25E25"/>
    <w:rsid w:val="00A27438"/>
    <w:rsid w:val="00A27C1A"/>
    <w:rsid w:val="00A309F0"/>
    <w:rsid w:val="00A34261"/>
    <w:rsid w:val="00A425AA"/>
    <w:rsid w:val="00A42848"/>
    <w:rsid w:val="00A46305"/>
    <w:rsid w:val="00A5032B"/>
    <w:rsid w:val="00A52D44"/>
    <w:rsid w:val="00A5776D"/>
    <w:rsid w:val="00A65B26"/>
    <w:rsid w:val="00A65DBF"/>
    <w:rsid w:val="00A65F6A"/>
    <w:rsid w:val="00A674C4"/>
    <w:rsid w:val="00A73BA2"/>
    <w:rsid w:val="00A73ED1"/>
    <w:rsid w:val="00A7551D"/>
    <w:rsid w:val="00A75FC6"/>
    <w:rsid w:val="00A76D2F"/>
    <w:rsid w:val="00A84846"/>
    <w:rsid w:val="00A8549A"/>
    <w:rsid w:val="00A85BEF"/>
    <w:rsid w:val="00A92A90"/>
    <w:rsid w:val="00A9700E"/>
    <w:rsid w:val="00AA0F59"/>
    <w:rsid w:val="00AB0187"/>
    <w:rsid w:val="00AB53B3"/>
    <w:rsid w:val="00AB71C5"/>
    <w:rsid w:val="00AB798B"/>
    <w:rsid w:val="00AC3E38"/>
    <w:rsid w:val="00AC76A2"/>
    <w:rsid w:val="00AD0810"/>
    <w:rsid w:val="00AE175D"/>
    <w:rsid w:val="00AE2194"/>
    <w:rsid w:val="00AE481B"/>
    <w:rsid w:val="00AE6DD0"/>
    <w:rsid w:val="00AE7A7D"/>
    <w:rsid w:val="00AF0E0A"/>
    <w:rsid w:val="00AF1578"/>
    <w:rsid w:val="00AF21A5"/>
    <w:rsid w:val="00AF55B6"/>
    <w:rsid w:val="00B004DD"/>
    <w:rsid w:val="00B01C27"/>
    <w:rsid w:val="00B05775"/>
    <w:rsid w:val="00B15F10"/>
    <w:rsid w:val="00B20FAA"/>
    <w:rsid w:val="00B26977"/>
    <w:rsid w:val="00B30D91"/>
    <w:rsid w:val="00B33630"/>
    <w:rsid w:val="00B34DB6"/>
    <w:rsid w:val="00B42AF0"/>
    <w:rsid w:val="00B430D9"/>
    <w:rsid w:val="00B439DE"/>
    <w:rsid w:val="00B50E08"/>
    <w:rsid w:val="00B51D2C"/>
    <w:rsid w:val="00B5226A"/>
    <w:rsid w:val="00B6186C"/>
    <w:rsid w:val="00B61D21"/>
    <w:rsid w:val="00B628F6"/>
    <w:rsid w:val="00B63F37"/>
    <w:rsid w:val="00B67AD4"/>
    <w:rsid w:val="00B7383D"/>
    <w:rsid w:val="00B73B1D"/>
    <w:rsid w:val="00B751CF"/>
    <w:rsid w:val="00B7660F"/>
    <w:rsid w:val="00B77CEB"/>
    <w:rsid w:val="00B80F11"/>
    <w:rsid w:val="00B866F3"/>
    <w:rsid w:val="00B874D1"/>
    <w:rsid w:val="00B912A8"/>
    <w:rsid w:val="00B924CF"/>
    <w:rsid w:val="00B93891"/>
    <w:rsid w:val="00B95CA5"/>
    <w:rsid w:val="00BA1027"/>
    <w:rsid w:val="00BA3043"/>
    <w:rsid w:val="00BA3190"/>
    <w:rsid w:val="00BA4A5B"/>
    <w:rsid w:val="00BA5363"/>
    <w:rsid w:val="00BA541E"/>
    <w:rsid w:val="00BA6888"/>
    <w:rsid w:val="00BB13EC"/>
    <w:rsid w:val="00BB209B"/>
    <w:rsid w:val="00BB37F3"/>
    <w:rsid w:val="00BB3CD8"/>
    <w:rsid w:val="00BB54CF"/>
    <w:rsid w:val="00BB5C22"/>
    <w:rsid w:val="00BB7E43"/>
    <w:rsid w:val="00BC5419"/>
    <w:rsid w:val="00BC6FFA"/>
    <w:rsid w:val="00BD09C5"/>
    <w:rsid w:val="00BD34D3"/>
    <w:rsid w:val="00BD364B"/>
    <w:rsid w:val="00BD4042"/>
    <w:rsid w:val="00BD496A"/>
    <w:rsid w:val="00BE0118"/>
    <w:rsid w:val="00BE0B88"/>
    <w:rsid w:val="00BE4806"/>
    <w:rsid w:val="00BE77FE"/>
    <w:rsid w:val="00BF54FA"/>
    <w:rsid w:val="00BF7612"/>
    <w:rsid w:val="00C0070B"/>
    <w:rsid w:val="00C119DA"/>
    <w:rsid w:val="00C13B8E"/>
    <w:rsid w:val="00C13CDF"/>
    <w:rsid w:val="00C17CBE"/>
    <w:rsid w:val="00C2505D"/>
    <w:rsid w:val="00C26438"/>
    <w:rsid w:val="00C2783C"/>
    <w:rsid w:val="00C27968"/>
    <w:rsid w:val="00C279CD"/>
    <w:rsid w:val="00C344F4"/>
    <w:rsid w:val="00C3546F"/>
    <w:rsid w:val="00C3588F"/>
    <w:rsid w:val="00C4129A"/>
    <w:rsid w:val="00C4146E"/>
    <w:rsid w:val="00C42FF9"/>
    <w:rsid w:val="00C46D09"/>
    <w:rsid w:val="00C56BE5"/>
    <w:rsid w:val="00C57AF2"/>
    <w:rsid w:val="00C61A45"/>
    <w:rsid w:val="00C64246"/>
    <w:rsid w:val="00C71919"/>
    <w:rsid w:val="00C71D20"/>
    <w:rsid w:val="00C72F2C"/>
    <w:rsid w:val="00C73B51"/>
    <w:rsid w:val="00C80331"/>
    <w:rsid w:val="00C8515C"/>
    <w:rsid w:val="00C85D2B"/>
    <w:rsid w:val="00C97D69"/>
    <w:rsid w:val="00CA0A1E"/>
    <w:rsid w:val="00CA13D7"/>
    <w:rsid w:val="00CA1AD4"/>
    <w:rsid w:val="00CA4BB6"/>
    <w:rsid w:val="00CA59C2"/>
    <w:rsid w:val="00CA7335"/>
    <w:rsid w:val="00CB7876"/>
    <w:rsid w:val="00CC0B9E"/>
    <w:rsid w:val="00CC489D"/>
    <w:rsid w:val="00CD122F"/>
    <w:rsid w:val="00CD5CBE"/>
    <w:rsid w:val="00CD7553"/>
    <w:rsid w:val="00CE01DB"/>
    <w:rsid w:val="00CE0266"/>
    <w:rsid w:val="00CE425F"/>
    <w:rsid w:val="00CE427D"/>
    <w:rsid w:val="00CE648D"/>
    <w:rsid w:val="00CF01B2"/>
    <w:rsid w:val="00CF457D"/>
    <w:rsid w:val="00CF7EE8"/>
    <w:rsid w:val="00D00BDD"/>
    <w:rsid w:val="00D01819"/>
    <w:rsid w:val="00D0355A"/>
    <w:rsid w:val="00D06393"/>
    <w:rsid w:val="00D06D02"/>
    <w:rsid w:val="00D07F0D"/>
    <w:rsid w:val="00D1077A"/>
    <w:rsid w:val="00D12AB7"/>
    <w:rsid w:val="00D1314F"/>
    <w:rsid w:val="00D16C94"/>
    <w:rsid w:val="00D2448B"/>
    <w:rsid w:val="00D32E6C"/>
    <w:rsid w:val="00D333BA"/>
    <w:rsid w:val="00D36BDD"/>
    <w:rsid w:val="00D375AD"/>
    <w:rsid w:val="00D4096C"/>
    <w:rsid w:val="00D40F50"/>
    <w:rsid w:val="00D415D6"/>
    <w:rsid w:val="00D41918"/>
    <w:rsid w:val="00D41AD2"/>
    <w:rsid w:val="00D46660"/>
    <w:rsid w:val="00D47C29"/>
    <w:rsid w:val="00D528F6"/>
    <w:rsid w:val="00D5424E"/>
    <w:rsid w:val="00D56179"/>
    <w:rsid w:val="00D62BB0"/>
    <w:rsid w:val="00D6489D"/>
    <w:rsid w:val="00D70AF1"/>
    <w:rsid w:val="00D71151"/>
    <w:rsid w:val="00D8019D"/>
    <w:rsid w:val="00D81372"/>
    <w:rsid w:val="00D8207E"/>
    <w:rsid w:val="00D84F4E"/>
    <w:rsid w:val="00D8716E"/>
    <w:rsid w:val="00D92CE8"/>
    <w:rsid w:val="00D92DA0"/>
    <w:rsid w:val="00D97C76"/>
    <w:rsid w:val="00DB1A3F"/>
    <w:rsid w:val="00DB279C"/>
    <w:rsid w:val="00DB2EDE"/>
    <w:rsid w:val="00DB521F"/>
    <w:rsid w:val="00DB66AD"/>
    <w:rsid w:val="00DC0675"/>
    <w:rsid w:val="00DC21B3"/>
    <w:rsid w:val="00DC254A"/>
    <w:rsid w:val="00DC25E3"/>
    <w:rsid w:val="00DC260C"/>
    <w:rsid w:val="00DC4BC5"/>
    <w:rsid w:val="00DC7796"/>
    <w:rsid w:val="00DD3F02"/>
    <w:rsid w:val="00DD4600"/>
    <w:rsid w:val="00DD7E9D"/>
    <w:rsid w:val="00DE26CC"/>
    <w:rsid w:val="00DE333F"/>
    <w:rsid w:val="00DE3935"/>
    <w:rsid w:val="00DE4F8D"/>
    <w:rsid w:val="00DE54F3"/>
    <w:rsid w:val="00DE77EA"/>
    <w:rsid w:val="00DF2776"/>
    <w:rsid w:val="00DF628B"/>
    <w:rsid w:val="00E00FF4"/>
    <w:rsid w:val="00E03AA7"/>
    <w:rsid w:val="00E04360"/>
    <w:rsid w:val="00E06B1A"/>
    <w:rsid w:val="00E14935"/>
    <w:rsid w:val="00E1704A"/>
    <w:rsid w:val="00E2113C"/>
    <w:rsid w:val="00E21617"/>
    <w:rsid w:val="00E22645"/>
    <w:rsid w:val="00E2297F"/>
    <w:rsid w:val="00E230E8"/>
    <w:rsid w:val="00E24AED"/>
    <w:rsid w:val="00E3069C"/>
    <w:rsid w:val="00E31FFB"/>
    <w:rsid w:val="00E335EC"/>
    <w:rsid w:val="00E35D3C"/>
    <w:rsid w:val="00E36394"/>
    <w:rsid w:val="00E41E61"/>
    <w:rsid w:val="00E4395E"/>
    <w:rsid w:val="00E44AA3"/>
    <w:rsid w:val="00E4569F"/>
    <w:rsid w:val="00E458B1"/>
    <w:rsid w:val="00E46636"/>
    <w:rsid w:val="00E47AC3"/>
    <w:rsid w:val="00E50BF6"/>
    <w:rsid w:val="00E530CD"/>
    <w:rsid w:val="00E542BA"/>
    <w:rsid w:val="00E55126"/>
    <w:rsid w:val="00E565DD"/>
    <w:rsid w:val="00E61C76"/>
    <w:rsid w:val="00E6292F"/>
    <w:rsid w:val="00E63B18"/>
    <w:rsid w:val="00E64BE9"/>
    <w:rsid w:val="00E6631E"/>
    <w:rsid w:val="00E665A8"/>
    <w:rsid w:val="00E66DE5"/>
    <w:rsid w:val="00E67178"/>
    <w:rsid w:val="00E6757C"/>
    <w:rsid w:val="00E70A85"/>
    <w:rsid w:val="00E72EFA"/>
    <w:rsid w:val="00E74EA6"/>
    <w:rsid w:val="00E759A1"/>
    <w:rsid w:val="00E76FAF"/>
    <w:rsid w:val="00E810AD"/>
    <w:rsid w:val="00E83A7D"/>
    <w:rsid w:val="00E87DC0"/>
    <w:rsid w:val="00E90B3E"/>
    <w:rsid w:val="00E91A9C"/>
    <w:rsid w:val="00EA0D82"/>
    <w:rsid w:val="00EA1A97"/>
    <w:rsid w:val="00EA2051"/>
    <w:rsid w:val="00EA68E1"/>
    <w:rsid w:val="00EB3E97"/>
    <w:rsid w:val="00EC18C4"/>
    <w:rsid w:val="00EC696B"/>
    <w:rsid w:val="00ED0D42"/>
    <w:rsid w:val="00ED2E87"/>
    <w:rsid w:val="00ED3192"/>
    <w:rsid w:val="00ED58B5"/>
    <w:rsid w:val="00EE2659"/>
    <w:rsid w:val="00EE3380"/>
    <w:rsid w:val="00EE408B"/>
    <w:rsid w:val="00EE709A"/>
    <w:rsid w:val="00EF2388"/>
    <w:rsid w:val="00F03D07"/>
    <w:rsid w:val="00F120D0"/>
    <w:rsid w:val="00F12B58"/>
    <w:rsid w:val="00F13AC3"/>
    <w:rsid w:val="00F13F93"/>
    <w:rsid w:val="00F16B6A"/>
    <w:rsid w:val="00F24FAD"/>
    <w:rsid w:val="00F25CB5"/>
    <w:rsid w:val="00F27EC3"/>
    <w:rsid w:val="00F30108"/>
    <w:rsid w:val="00F37745"/>
    <w:rsid w:val="00F41FEB"/>
    <w:rsid w:val="00F44EC4"/>
    <w:rsid w:val="00F52B3A"/>
    <w:rsid w:val="00F5349B"/>
    <w:rsid w:val="00F53851"/>
    <w:rsid w:val="00F53F00"/>
    <w:rsid w:val="00F54E7D"/>
    <w:rsid w:val="00F600DA"/>
    <w:rsid w:val="00F60FF4"/>
    <w:rsid w:val="00F64115"/>
    <w:rsid w:val="00F64639"/>
    <w:rsid w:val="00F66770"/>
    <w:rsid w:val="00F72AAC"/>
    <w:rsid w:val="00F7487D"/>
    <w:rsid w:val="00F7688F"/>
    <w:rsid w:val="00F803F2"/>
    <w:rsid w:val="00F81E58"/>
    <w:rsid w:val="00F91C6D"/>
    <w:rsid w:val="00F91E13"/>
    <w:rsid w:val="00F92F37"/>
    <w:rsid w:val="00F942C6"/>
    <w:rsid w:val="00F9598C"/>
    <w:rsid w:val="00F96128"/>
    <w:rsid w:val="00F97BC9"/>
    <w:rsid w:val="00FA5065"/>
    <w:rsid w:val="00FA543C"/>
    <w:rsid w:val="00FA5A65"/>
    <w:rsid w:val="00FB61A4"/>
    <w:rsid w:val="00FC0395"/>
    <w:rsid w:val="00FC0BF6"/>
    <w:rsid w:val="00FC2789"/>
    <w:rsid w:val="00FC74B2"/>
    <w:rsid w:val="00FD26EB"/>
    <w:rsid w:val="00FD2E98"/>
    <w:rsid w:val="00FD30D7"/>
    <w:rsid w:val="00FD6128"/>
    <w:rsid w:val="00FD75DA"/>
    <w:rsid w:val="00FE0A20"/>
    <w:rsid w:val="00FE0A5D"/>
    <w:rsid w:val="00FE1C59"/>
    <w:rsid w:val="00FE21FB"/>
    <w:rsid w:val="00FE2978"/>
    <w:rsid w:val="00FE37B7"/>
    <w:rsid w:val="00FE53EA"/>
    <w:rsid w:val="00FE58C1"/>
    <w:rsid w:val="00FE77F9"/>
    <w:rsid w:val="00FF2BF4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5F59A5"/>
  <w15:chartTrackingRefBased/>
  <w15:docId w15:val="{5C1A9FB8-AFD1-42D7-A17F-444FD89A2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6305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B3E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A92A90"/>
    <w:pPr>
      <w:keepNext/>
      <w:numPr>
        <w:ilvl w:val="1"/>
        <w:numId w:val="1"/>
      </w:numPr>
      <w:ind w:left="0" w:firstLine="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A92A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EB3E97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EB3E97"/>
    <w:rPr>
      <w:b/>
      <w:bCs/>
      <w:sz w:val="40"/>
    </w:rPr>
  </w:style>
  <w:style w:type="character" w:customStyle="1" w:styleId="ZkladntextChar">
    <w:name w:val="Základní text Char"/>
    <w:link w:val="Zkladntext"/>
    <w:rsid w:val="00EB3E97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Nzev">
    <w:name w:val="Title"/>
    <w:basedOn w:val="Normln"/>
    <w:next w:val="Normln"/>
    <w:link w:val="NzevChar"/>
    <w:qFormat/>
    <w:rsid w:val="00EB3E97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EB3E97"/>
    <w:rPr>
      <w:rFonts w:ascii="Times New Roman" w:eastAsia="Times New Roman" w:hAnsi="Times New Roman" w:cs="Times New Roman"/>
      <w:b/>
      <w:sz w:val="48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EB3E97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EB3E9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EB3E97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EB3E9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B3E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B3E9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B3E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27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72775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uiPriority w:val="99"/>
    <w:semiHidden/>
    <w:unhideWhenUsed/>
    <w:rsid w:val="00A15A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15AA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A15AA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15AA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15AA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Sledovanodkaz">
    <w:name w:val="FollowedHyperlink"/>
    <w:uiPriority w:val="99"/>
    <w:semiHidden/>
    <w:unhideWhenUsed/>
    <w:rsid w:val="004B4EBF"/>
    <w:rPr>
      <w:color w:val="954F72"/>
      <w:u w:val="single"/>
    </w:rPr>
  </w:style>
  <w:style w:type="paragraph" w:styleId="Revize">
    <w:name w:val="Revision"/>
    <w:hidden/>
    <w:uiPriority w:val="99"/>
    <w:semiHidden/>
    <w:rsid w:val="004750E6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66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6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sk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sk.cz/assets/verejnost/manual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ad6ce1-fd92-42b3-a6f1-1cc068857ce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FDB66C498CA3408F76A2548560585B" ma:contentTypeVersion="12" ma:contentTypeDescription="Vytvoří nový dokument" ma:contentTypeScope="" ma:versionID="8f5598514e8f1ab5785c5cb58b6f340b">
  <xsd:schema xmlns:xsd="http://www.w3.org/2001/XMLSchema" xmlns:xs="http://www.w3.org/2001/XMLSchema" xmlns:p="http://schemas.microsoft.com/office/2006/metadata/properties" xmlns:ns2="45ad6ce1-fd92-42b3-a6f1-1cc068857ce0" targetNamespace="http://schemas.microsoft.com/office/2006/metadata/properties" ma:root="true" ma:fieldsID="18185ff32835be73837c88b5ea5eec2d" ns2:_="">
    <xsd:import namespace="45ad6ce1-fd92-42b3-a6f1-1cc068857c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d6ce1-fd92-42b3-a6f1-1cc068857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C39B1F-00B2-4FA2-82DC-7FFF11A160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BBBC54-6906-4DB9-BA43-E14572BCA203}">
  <ds:schemaRefs>
    <ds:schemaRef ds:uri="http://schemas.microsoft.com/office/2006/metadata/properties"/>
    <ds:schemaRef ds:uri="http://schemas.microsoft.com/office/infopath/2007/PartnerControls"/>
    <ds:schemaRef ds:uri="45ad6ce1-fd92-42b3-a6f1-1cc068857ce0"/>
  </ds:schemaRefs>
</ds:datastoreItem>
</file>

<file path=customXml/itemProps3.xml><?xml version="1.0" encoding="utf-8"?>
<ds:datastoreItem xmlns:ds="http://schemas.openxmlformats.org/officeDocument/2006/customXml" ds:itemID="{35919364-F069-4EC9-B552-5E13B86711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ad6ce1-fd92-42b3-a6f1-1cc068857c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7FA540-0483-4036-92C7-3A8F5F82C4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5567</Words>
  <Characters>32849</Characters>
  <Application>Microsoft Office Word</Application>
  <DocSecurity>0</DocSecurity>
  <Lines>273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38340</CharactersWithSpaces>
  <SharedDoc>false</SharedDoc>
  <HLinks>
    <vt:vector size="12" baseType="variant">
      <vt:variant>
        <vt:i4>6357111</vt:i4>
      </vt:variant>
      <vt:variant>
        <vt:i4>3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7995442</vt:i4>
      </vt:variant>
      <vt:variant>
        <vt:i4>0</vt:i4>
      </vt:variant>
      <vt:variant>
        <vt:i4>0</vt:i4>
      </vt:variant>
      <vt:variant>
        <vt:i4>5</vt:i4>
      </vt:variant>
      <vt:variant>
        <vt:lpwstr>https://www.msk.cz/assets/verejnost/manual.pdf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Zapletalová Adéla</dc:creator>
  <cp:keywords/>
  <cp:lastModifiedBy>Běhálková Karin</cp:lastModifiedBy>
  <cp:revision>2</cp:revision>
  <cp:lastPrinted>2025-09-01T07:24:00Z</cp:lastPrinted>
  <dcterms:created xsi:type="dcterms:W3CDTF">2026-08-26T14:55:00Z</dcterms:created>
  <dcterms:modified xsi:type="dcterms:W3CDTF">2026-08-26T14:55:00Z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0x0101003DFDB66C498CA3408F76A2548560585B</vt:lpwstr>
  </property>
  <property fmtid="{D5CDD505-2E9C-101B-9397-08002B2CF9AE}" pid="3" name="MSIP_Label_9b7d34a6-922c-473b-8048-37f831bec2ea_Enabled">
    <vt:lpwstr>true</vt:lpwstr>
  </property>
  <property fmtid="{D5CDD505-2E9C-101B-9397-08002B2CF9AE}" pid="4" name="MSIP_Label_9b7d34a6-922c-473b-8048-37f831bec2ea_SetDate">
    <vt:lpwstr>2023-02-20T10:58:52Z</vt:lpwstr>
  </property>
  <property fmtid="{D5CDD505-2E9C-101B-9397-08002B2CF9AE}" pid="5" name="MSIP_Label_9b7d34a6-922c-473b-8048-37f831bec2ea_Method">
    <vt:lpwstr>Privileged</vt:lpwstr>
  </property>
  <property fmtid="{D5CDD505-2E9C-101B-9397-08002B2CF9AE}" pid="6" name="MSIP_Label_9b7d34a6-922c-473b-8048-37f831bec2ea_Name">
    <vt:lpwstr>Veřejná informace</vt:lpwstr>
  </property>
  <property fmtid="{D5CDD505-2E9C-101B-9397-08002B2CF9AE}" pid="7" name="MSIP_Label_9b7d34a6-922c-473b-8048-37f831bec2ea_SiteId">
    <vt:lpwstr>39f24d0b-aa30-4551-8e81-43c77cf1000e</vt:lpwstr>
  </property>
  <property fmtid="{D5CDD505-2E9C-101B-9397-08002B2CF9AE}" pid="8" name="MSIP_Label_9b7d34a6-922c-473b-8048-37f831bec2ea_ActionId">
    <vt:lpwstr>69f864d5-5d8f-4ff0-a388-8ac6547ca759</vt:lpwstr>
  </property>
  <property fmtid="{D5CDD505-2E9C-101B-9397-08002B2CF9AE}" pid="9" name="MSIP_Label_9b7d34a6-922c-473b-8048-37f831bec2ea_ContentBits">
    <vt:lpwstr>2</vt:lpwstr>
  </property>
  <property fmtid="{D5CDD505-2E9C-101B-9397-08002B2CF9AE}" pid="10" name="Podruhe">
    <vt:bool>false</vt:bool>
  </property>
</Properties>
</file>